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2147" w14:textId="77777777" w:rsidR="00163711" w:rsidRPr="001C112A" w:rsidRDefault="0031456D" w:rsidP="00FB1524">
      <w:pPr>
        <w:spacing w:after="0"/>
        <w:rPr>
          <w:rFonts w:ascii="Palatino Linotype" w:hAnsi="Palatino Linotype"/>
          <w:sz w:val="28"/>
          <w:szCs w:val="24"/>
          <w:lang w:val="sv-SE"/>
        </w:rPr>
      </w:pPr>
      <w:r w:rsidRPr="001C112A">
        <w:rPr>
          <w:rFonts w:ascii="Palatino Linotype" w:hAnsi="Palatino Linotype"/>
          <w:sz w:val="28"/>
          <w:szCs w:val="24"/>
          <w:lang w:val="sv-SE"/>
        </w:rPr>
        <w:t>TILMAANTA BUKAANKA SAWIRKA BAARISTA KLIINIKADA MANKATO</w:t>
      </w:r>
    </w:p>
    <w:p w14:paraId="75D52148" w14:textId="77777777" w:rsidR="003B4615" w:rsidRPr="001C112A" w:rsidRDefault="003B4615" w:rsidP="0025536A">
      <w:pPr>
        <w:spacing w:after="0"/>
        <w:rPr>
          <w:rFonts w:ascii="Palatino Linotype" w:hAnsi="Palatino Linotype"/>
          <w:sz w:val="10"/>
          <w:szCs w:val="20"/>
          <w:lang w:val="sv-SE"/>
        </w:rPr>
      </w:pPr>
    </w:p>
    <w:p w14:paraId="75D52149" w14:textId="77777777" w:rsidR="00771EB5" w:rsidRDefault="00FB1524">
      <w:pPr>
        <w:rPr>
          <w:rFonts w:ascii="Palatino Linotype" w:hAnsi="Palatino Linotype"/>
          <w:sz w:val="14"/>
          <w:szCs w:val="14"/>
          <w:lang w:val="sv-SE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D5216F" wp14:editId="75D52170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1714500" cy="342900"/>
                <wp:effectExtent l="5715" t="10795" r="1333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5217B" w14:textId="77777777" w:rsidR="00FB1524" w:rsidRDefault="00FB1524">
                            <w:r>
                              <w:t>Pelvic Ultrasound - Somali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52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35pt;width:13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ZFEwIAACs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">
                <v:textbox>
                  <w:txbxContent>
                    <w:p w14:paraId="75D5217B" w14:textId="77777777" w:rsidR="00FB1524" w:rsidRDefault="00FB1524">
                      <w:r>
                        <w:t>Pelvic Ultrasound - Somali</w:t>
                      </w:r>
                    </w:p>
                  </w:txbxContent>
                </v:textbox>
              </v:shape>
            </w:pict>
          </mc:Fallback>
        </mc:AlternateContent>
      </w:r>
      <w:r w:rsidR="0025536A" w:rsidRPr="001C112A">
        <w:rPr>
          <w:rFonts w:ascii="Palatino Linotype" w:hAnsi="Palatino Linotype"/>
          <w:sz w:val="40"/>
          <w:szCs w:val="40"/>
          <w:lang w:val="sv-SE"/>
        </w:rPr>
        <w:t xml:space="preserve">ULTRA SOUNDKA SIMANKA </w:t>
      </w:r>
    </w:p>
    <w:p w14:paraId="75D5214A" w14:textId="77777777" w:rsidR="00FB1524" w:rsidRDefault="00FB1524">
      <w:pPr>
        <w:rPr>
          <w:rFonts w:ascii="Palatino Linotype" w:hAnsi="Palatino Linotype"/>
          <w:sz w:val="14"/>
          <w:szCs w:val="14"/>
          <w:lang w:val="sv-SE"/>
        </w:rPr>
      </w:pPr>
    </w:p>
    <w:p w14:paraId="75D5214B" w14:textId="77777777" w:rsidR="00FB1524" w:rsidRPr="00FB1524" w:rsidRDefault="00FB1524" w:rsidP="001757F5">
      <w:pPr>
        <w:rPr>
          <w:rFonts w:ascii="Palatino Linotype" w:hAnsi="Palatino Linotype"/>
          <w:sz w:val="4"/>
          <w:szCs w:val="24"/>
          <w:lang w:val="sv-SE"/>
        </w:rPr>
      </w:pPr>
    </w:p>
    <w:p w14:paraId="75D5214C" w14:textId="77777777" w:rsidR="001757F5" w:rsidRPr="001C112A" w:rsidRDefault="001757F5" w:rsidP="001757F5">
      <w:pPr>
        <w:rPr>
          <w:rFonts w:ascii="Palatino Linotype" w:hAnsi="Palatino Linotype"/>
          <w:sz w:val="24"/>
          <w:szCs w:val="24"/>
          <w:lang w:val="sv-SE"/>
        </w:rPr>
      </w:pPr>
      <w:r w:rsidRPr="001C112A">
        <w:rPr>
          <w:rFonts w:ascii="Palatino Linotype" w:hAnsi="Palatino Linotype"/>
          <w:sz w:val="24"/>
          <w:szCs w:val="24"/>
          <w:lang w:val="sv-SE"/>
        </w:rPr>
        <w:t xml:space="preserve">Bukaanka: _____________________________________________________________________________    </w:t>
      </w:r>
    </w:p>
    <w:p w14:paraId="75D5214D" w14:textId="77777777" w:rsidR="001757F5" w:rsidRPr="001C112A" w:rsidRDefault="001757F5" w:rsidP="001757F5">
      <w:pPr>
        <w:rPr>
          <w:rFonts w:ascii="Palatino Linotype" w:hAnsi="Palatino Linotype"/>
          <w:sz w:val="24"/>
          <w:szCs w:val="24"/>
          <w:lang w:val="sv-SE"/>
        </w:rPr>
      </w:pPr>
      <w:r w:rsidRPr="001C112A">
        <w:rPr>
          <w:rFonts w:ascii="Palatino Linotype" w:hAnsi="Palatino Linotype"/>
          <w:sz w:val="24"/>
          <w:szCs w:val="24"/>
          <w:lang w:val="sv-SE"/>
        </w:rPr>
        <w:t>Taariikhda Ballanka: ______________</w:t>
      </w:r>
      <w:r w:rsidRPr="001C112A">
        <w:rPr>
          <w:rFonts w:ascii="Palatino Linotype" w:hAnsi="Palatino Linotype"/>
          <w:sz w:val="24"/>
          <w:szCs w:val="24"/>
          <w:lang w:val="sv-SE"/>
        </w:rPr>
        <w:tab/>
      </w:r>
      <w:r w:rsidRPr="001C112A">
        <w:rPr>
          <w:rFonts w:ascii="Palatino Linotype" w:hAnsi="Palatino Linotype"/>
          <w:sz w:val="24"/>
          <w:szCs w:val="24"/>
          <w:lang w:val="sv-SE"/>
        </w:rPr>
        <w:tab/>
        <w:t>Waqtiga Imaashada: __</w:t>
      </w:r>
      <w:r w:rsidR="001C112A">
        <w:rPr>
          <w:rFonts w:ascii="Palatino Linotype" w:hAnsi="Palatino Linotype"/>
          <w:sz w:val="24"/>
          <w:szCs w:val="24"/>
          <w:lang w:val="sv-SE"/>
        </w:rPr>
        <w:t>_________________ am/pm</w:t>
      </w:r>
    </w:p>
    <w:p w14:paraId="75D5214E" w14:textId="77777777" w:rsidR="0031456D" w:rsidRPr="001C112A" w:rsidRDefault="0031456D" w:rsidP="0031456D">
      <w:pPr>
        <w:spacing w:after="0"/>
        <w:rPr>
          <w:rFonts w:ascii="Palatino Linotype" w:hAnsi="Palatino Linotype"/>
          <w:sz w:val="24"/>
          <w:szCs w:val="24"/>
          <w:lang w:val="sv-SE"/>
        </w:rPr>
      </w:pPr>
      <w:r w:rsidRPr="001C112A">
        <w:rPr>
          <w:rFonts w:ascii="Palatino Linotype" w:hAnsi="Palatino Linotype"/>
          <w:sz w:val="24"/>
          <w:szCs w:val="24"/>
          <w:lang w:val="sv-SE"/>
        </w:rPr>
        <w:t>Goobta:</w:t>
      </w:r>
      <w:r w:rsidRPr="001C112A">
        <w:rPr>
          <w:rFonts w:ascii="Palatino Linotype" w:hAnsi="Palatino Linotype"/>
          <w:sz w:val="24"/>
          <w:szCs w:val="24"/>
          <w:lang w:val="sv-SE"/>
        </w:rPr>
        <w:tab/>
        <w:t xml:space="preserve">Waaxda Sawirka Baarista Kliinikada Mankato  </w:t>
      </w:r>
    </w:p>
    <w:p w14:paraId="75D5214F" w14:textId="77777777" w:rsidR="00873466" w:rsidRDefault="0031456D" w:rsidP="0031456D">
      <w:pPr>
        <w:spacing w:after="0"/>
        <w:rPr>
          <w:rFonts w:ascii="Palatino Linotype" w:hAnsi="Palatino Linotype"/>
          <w:sz w:val="20"/>
          <w:szCs w:val="20"/>
        </w:rPr>
      </w:pPr>
      <w:r w:rsidRPr="001C112A">
        <w:rPr>
          <w:rFonts w:ascii="Palatino Linotype" w:hAnsi="Palatino Linotype"/>
          <w:sz w:val="24"/>
          <w:szCs w:val="24"/>
          <w:lang w:val="sv-SE"/>
        </w:rPr>
        <w:tab/>
      </w:r>
      <w:r w:rsidRPr="001C112A">
        <w:rPr>
          <w:rFonts w:ascii="Palatino Linotype" w:hAnsi="Palatino Linotype"/>
          <w:sz w:val="24"/>
          <w:szCs w:val="24"/>
          <w:lang w:val="sv-SE"/>
        </w:rPr>
        <w:tab/>
      </w:r>
      <w:r>
        <w:rPr>
          <w:rFonts w:ascii="Palatino Linotype" w:hAnsi="Palatino Linotype"/>
          <w:sz w:val="24"/>
          <w:szCs w:val="24"/>
        </w:rPr>
        <w:t>1230 East Main Street, Mankato, MN 56001</w:t>
      </w:r>
    </w:p>
    <w:p w14:paraId="75D52150" w14:textId="77777777" w:rsidR="00873466" w:rsidRPr="00FB1524" w:rsidRDefault="00873466" w:rsidP="0031456D">
      <w:pPr>
        <w:spacing w:after="0"/>
        <w:rPr>
          <w:rFonts w:ascii="Palatino Linotype" w:hAnsi="Palatino Linotype"/>
          <w:b/>
          <w:sz w:val="10"/>
          <w:szCs w:val="20"/>
        </w:rPr>
      </w:pPr>
    </w:p>
    <w:p w14:paraId="75D52151" w14:textId="77777777" w:rsidR="00F34E23" w:rsidRDefault="00A4555A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Maxuu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yahaay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Ultrasoundka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Simanka</w:t>
      </w:r>
      <w:proofErr w:type="spellEnd"/>
    </w:p>
    <w:p w14:paraId="75D52152" w14:textId="77777777" w:rsidR="0025536A" w:rsidRPr="001C112A" w:rsidRDefault="0025536A" w:rsidP="0031456D">
      <w:pPr>
        <w:spacing w:after="0"/>
        <w:rPr>
          <w:rFonts w:ascii="Palatino Linotype" w:hAnsi="Palatino Linotype"/>
          <w:sz w:val="12"/>
          <w:szCs w:val="18"/>
        </w:rPr>
      </w:pPr>
    </w:p>
    <w:p w14:paraId="75D52153" w14:textId="77777777" w:rsidR="001C6B69" w:rsidRDefault="001C6B69" w:rsidP="0031456D">
      <w:p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Ultrasoundka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simanka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wuxuu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adeegsadaa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hiirarka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dhawaaqa</w:t>
      </w:r>
      <w:proofErr w:type="spellEnd"/>
      <w:r>
        <w:rPr>
          <w:rFonts w:ascii="Palatino Linotype" w:hAnsi="Palatino Linotype"/>
          <w:sz w:val="18"/>
          <w:szCs w:val="18"/>
        </w:rPr>
        <w:t xml:space="preserve">, ma </w:t>
      </w:r>
      <w:proofErr w:type="spellStart"/>
      <w:r>
        <w:rPr>
          <w:rFonts w:ascii="Palatino Linotype" w:hAnsi="Palatino Linotype"/>
          <w:sz w:val="18"/>
          <w:szCs w:val="18"/>
        </w:rPr>
        <w:t>adeegsado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shucaaca</w:t>
      </w:r>
      <w:proofErr w:type="spellEnd"/>
      <w:r>
        <w:rPr>
          <w:rFonts w:ascii="Palatino Linotype" w:hAnsi="Palatino Linotype"/>
          <w:sz w:val="18"/>
          <w:szCs w:val="18"/>
        </w:rPr>
        <w:t xml:space="preserve">, </w:t>
      </w:r>
      <w:proofErr w:type="spellStart"/>
      <w:r>
        <w:rPr>
          <w:rFonts w:ascii="Palatino Linotype" w:hAnsi="Palatino Linotype"/>
          <w:sz w:val="18"/>
          <w:szCs w:val="18"/>
        </w:rPr>
        <w:t>iyo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qalab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magacaabo</w:t>
      </w:r>
      <w:proofErr w:type="spellEnd"/>
      <w:r>
        <w:rPr>
          <w:rFonts w:ascii="Palatino Linotype" w:hAnsi="Palatino Linotype"/>
          <w:sz w:val="18"/>
          <w:szCs w:val="18"/>
        </w:rPr>
        <w:t xml:space="preserve"> "transducer</w:t>
      </w:r>
      <w:r w:rsidR="00D26479">
        <w:rPr>
          <w:rFonts w:ascii="Palatino Linotype" w:hAnsi="Palatino Linotype"/>
          <w:sz w:val="18"/>
          <w:szCs w:val="18"/>
        </w:rPr>
        <w:t>”</w:t>
      </w:r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</w:t>
      </w:r>
      <w:proofErr w:type="spellEnd"/>
      <w:r>
        <w:rPr>
          <w:rFonts w:ascii="Palatino Linotype" w:hAnsi="Palatino Linotype"/>
          <w:sz w:val="18"/>
          <w:szCs w:val="18"/>
        </w:rPr>
        <w:t xml:space="preserve"> loo </w:t>
      </w:r>
      <w:proofErr w:type="spellStart"/>
      <w:r>
        <w:rPr>
          <w:rFonts w:ascii="Palatino Linotype" w:hAnsi="Palatino Linotype"/>
          <w:sz w:val="18"/>
          <w:szCs w:val="18"/>
        </w:rPr>
        <w:t>helo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sawirada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xubnaha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jira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gudaha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simanka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75D52154" w14:textId="77777777" w:rsidR="001C6B69" w:rsidRPr="00FB1524" w:rsidRDefault="001C6B69" w:rsidP="0031456D">
      <w:pPr>
        <w:spacing w:after="0"/>
        <w:rPr>
          <w:rFonts w:ascii="Palatino Linotype" w:hAnsi="Palatino Linotype"/>
          <w:b/>
          <w:sz w:val="10"/>
        </w:rPr>
      </w:pPr>
    </w:p>
    <w:p w14:paraId="75D52155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Ka </w:t>
      </w:r>
      <w:proofErr w:type="spellStart"/>
      <w:r>
        <w:rPr>
          <w:rFonts w:ascii="Palatino Linotype" w:hAnsi="Palatino Linotype"/>
          <w:b/>
          <w:bCs/>
        </w:rPr>
        <w:t>Hor</w:t>
      </w:r>
      <w:proofErr w:type="spellEnd"/>
    </w:p>
    <w:p w14:paraId="75D52156" w14:textId="77777777" w:rsidR="0025536A" w:rsidRPr="00C76A5E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 w:rsidRPr="00C76A5E">
        <w:rPr>
          <w:rFonts w:ascii="Palatino Linotype" w:hAnsi="Palatino Linotype"/>
          <w:sz w:val="18"/>
          <w:szCs w:val="18"/>
          <w:lang w:val="es-MX"/>
        </w:rPr>
        <w:t xml:space="preserve">Ma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jirto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cunto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reeban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xagga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57" w14:textId="77777777" w:rsidR="0025536A" w:rsidRPr="00C76A5E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Dhamaystir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cabbitaanka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32-40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waqiyad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oo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biyo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ah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hal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saac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KA HOR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waqtiga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loo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qabtay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baarista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.</w:t>
      </w:r>
      <w:r w:rsidRPr="00C76A5E">
        <w:rPr>
          <w:rFonts w:ascii="Palatino Linotype" w:hAnsi="Palatino Linotype"/>
          <w:sz w:val="18"/>
          <w:szCs w:val="18"/>
          <w:lang w:val="es-MX"/>
        </w:rPr>
        <w:t xml:space="preserve">  </w:t>
      </w:r>
    </w:p>
    <w:p w14:paraId="75D52158" w14:textId="77777777" w:rsidR="0025536A" w:rsidRPr="001C112A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r w:rsidRPr="001C112A">
        <w:rPr>
          <w:rFonts w:ascii="Palatino Linotype" w:hAnsi="Palatino Linotype"/>
          <w:sz w:val="18"/>
          <w:szCs w:val="18"/>
          <w:lang w:val="sv-SE"/>
        </w:rPr>
        <w:t>Fadlan iska ilaali cabbitaanka xumbada soo saara.  Waa la ogol yahay in aad bar ka bar ku baddashid qiyaas juus ah ama qaxwo.</w:t>
      </w:r>
    </w:p>
    <w:p w14:paraId="75D52159" w14:textId="77777777" w:rsidR="0025536A" w:rsidRPr="009A0D2A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</w:rPr>
      </w:pPr>
      <w:r w:rsidRPr="001C112A">
        <w:rPr>
          <w:rFonts w:ascii="Palatino Linotype" w:hAnsi="Palatino Linotype"/>
          <w:sz w:val="18"/>
          <w:szCs w:val="18"/>
          <w:lang w:val="sv-SE"/>
        </w:rPr>
        <w:t xml:space="preserve">Waxaa loo baahan yahay kaadi hayn buuxda si loo fulliyo baarista.  </w:t>
      </w:r>
      <w:r>
        <w:rPr>
          <w:rFonts w:ascii="Palatino Linotype" w:hAnsi="Palatino Linotype"/>
          <w:b/>
          <w:bCs/>
          <w:sz w:val="18"/>
          <w:szCs w:val="18"/>
        </w:rPr>
        <w:t>HA</w:t>
      </w:r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faaruqin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kaadi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haynta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ilaa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dhamaystiro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baarista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75D5215A" w14:textId="77777777" w:rsidR="0025536A" w:rsidRPr="00FB1524" w:rsidRDefault="0025536A" w:rsidP="006B7DF1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0"/>
        </w:rPr>
      </w:pPr>
      <w:r w:rsidRPr="00FB1524">
        <w:rPr>
          <w:rFonts w:ascii="Palatino Linotype" w:hAnsi="Palatino Linotype"/>
          <w:sz w:val="18"/>
          <w:szCs w:val="18"/>
        </w:rPr>
        <w:t xml:space="preserve">In </w:t>
      </w:r>
      <w:proofErr w:type="spellStart"/>
      <w:r w:rsidRPr="00FB1524">
        <w:rPr>
          <w:rFonts w:ascii="Palatino Linotype" w:hAnsi="Palatino Linotype"/>
          <w:sz w:val="18"/>
          <w:szCs w:val="18"/>
        </w:rPr>
        <w:t>aad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soo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daahdid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ama in </w:t>
      </w:r>
      <w:proofErr w:type="spellStart"/>
      <w:r w:rsidRPr="00FB1524">
        <w:rPr>
          <w:rFonts w:ascii="Palatino Linotype" w:hAnsi="Palatino Linotype"/>
          <w:sz w:val="18"/>
          <w:szCs w:val="18"/>
        </w:rPr>
        <w:t>aadan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raacin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tilmaamaha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diyaarinta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kore </w:t>
      </w:r>
      <w:proofErr w:type="spellStart"/>
      <w:r w:rsidRPr="00FB1524">
        <w:rPr>
          <w:rFonts w:ascii="Palatino Linotype" w:hAnsi="Palatino Linotype"/>
          <w:sz w:val="18"/>
          <w:szCs w:val="18"/>
        </w:rPr>
        <w:t>waxay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dhalin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doontaa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in ballan kale loo </w:t>
      </w:r>
      <w:proofErr w:type="spellStart"/>
      <w:r w:rsidRPr="00FB1524">
        <w:rPr>
          <w:rFonts w:ascii="Palatino Linotype" w:hAnsi="Palatino Linotype"/>
          <w:sz w:val="18"/>
          <w:szCs w:val="18"/>
        </w:rPr>
        <w:t>qabto</w:t>
      </w:r>
      <w:proofErr w:type="spellEnd"/>
      <w:r w:rsidRPr="00FB1524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Pr="00FB1524">
        <w:rPr>
          <w:rFonts w:ascii="Palatino Linotype" w:hAnsi="Palatino Linotype"/>
          <w:sz w:val="18"/>
          <w:szCs w:val="18"/>
        </w:rPr>
        <w:t>baarista</w:t>
      </w:r>
      <w:proofErr w:type="spellEnd"/>
      <w:r w:rsidRPr="00FB1524">
        <w:rPr>
          <w:rFonts w:ascii="Palatino Linotype" w:hAnsi="Palatino Linotype"/>
          <w:sz w:val="18"/>
          <w:szCs w:val="18"/>
        </w:rPr>
        <w:t>.</w:t>
      </w:r>
    </w:p>
    <w:p w14:paraId="75D5215B" w14:textId="77777777" w:rsidR="0031456D" w:rsidRDefault="00F34E23" w:rsidP="0031456D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Inta</w:t>
      </w:r>
      <w:proofErr w:type="spellEnd"/>
      <w:r>
        <w:rPr>
          <w:rFonts w:ascii="Palatino Linotype" w:hAnsi="Palatino Linotype"/>
          <w:b/>
          <w:bCs/>
        </w:rPr>
        <w:t xml:space="preserve"> ay </w:t>
      </w:r>
      <w:proofErr w:type="spellStart"/>
      <w:r>
        <w:rPr>
          <w:rFonts w:ascii="Palatino Linotype" w:hAnsi="Palatino Linotype"/>
          <w:b/>
          <w:bCs/>
        </w:rPr>
        <w:t>Socoto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75D5215C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weydiin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dharka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iska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dhigtid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goono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75D5215D" w14:textId="77777777" w:rsidR="001C6B69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codsan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doonaa</w:t>
      </w:r>
      <w:proofErr w:type="spellEnd"/>
      <w:r>
        <w:rPr>
          <w:rFonts w:ascii="Palatino Linotype" w:hAnsi="Palatino Linotype"/>
          <w:sz w:val="18"/>
          <w:szCs w:val="18"/>
        </w:rPr>
        <w:t xml:space="preserve"> in </w:t>
      </w:r>
      <w:proofErr w:type="spellStart"/>
      <w:r>
        <w:rPr>
          <w:rFonts w:ascii="Palatino Linotype" w:hAnsi="Palatino Linotype"/>
          <w:sz w:val="18"/>
          <w:szCs w:val="18"/>
        </w:rPr>
        <w:t>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seexatid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sariir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75D5215E" w14:textId="77777777" w:rsidR="001C6B69" w:rsidRPr="00C76A5E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Baaristaan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qaadan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kartaa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ilaa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60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daqiiqo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dhamaystiro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5F" w14:textId="77777777" w:rsidR="001C6B69" w:rsidRPr="00C76A5E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Burcad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diiran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lagaa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saari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simanka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60" w14:textId="77777777" w:rsidR="001C6B69" w:rsidRPr="00C76A5E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"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transducer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"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ayaa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marmari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qeybta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simankaada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ay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socoto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waxaana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dhici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karto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cadaadis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saaro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hagaajiyo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tayada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sawirka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61" w14:textId="77777777" w:rsidR="0025536A" w:rsidRPr="00C76A5E" w:rsidRDefault="0025536A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Bukaanka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dumarka</w:t>
      </w:r>
      <w:proofErr w:type="spellEnd"/>
      <w:r w:rsidRPr="00C76A5E">
        <w:rPr>
          <w:rFonts w:ascii="Palatino Linotype" w:hAnsi="Palatino Linotype"/>
          <w:b/>
          <w:bCs/>
          <w:sz w:val="18"/>
          <w:szCs w:val="18"/>
          <w:lang w:val="es-MX"/>
        </w:rPr>
        <w:t>:</w:t>
      </w:r>
      <w:r w:rsidRPr="00C76A5E">
        <w:rPr>
          <w:rFonts w:ascii="Palatino Linotype" w:hAnsi="Palatino Linotype"/>
          <w:sz w:val="18"/>
          <w:szCs w:val="18"/>
          <w:lang w:val="es-MX"/>
        </w:rPr>
        <w:t xml:space="preserve"> 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kaloo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baahan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karaa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in la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adeegsado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geliyo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siilka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.  Tan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waxay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u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baahan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tahay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ultrasoundka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geliyo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siilkaada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si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arko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gudaha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sida ay u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samaysan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yahiin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simanka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. 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fullin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karaa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waqtiga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caadada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. 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)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kuu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ogolaan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in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aad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faaruqisid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kaadi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hayntaada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hor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inta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la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galin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gudaha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siilka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62" w14:textId="77777777" w:rsidR="001C6B69" w:rsidRPr="00C76A5E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dhawaaqa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(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sonographer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)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wuxuu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qaadi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dhowr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sawir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63" w14:textId="77777777" w:rsidR="001C6B69" w:rsidRPr="00C76A5E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Sawiradaada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fiirin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,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akhrin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doono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aqoonyaanka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qalabka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shucaaca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64" w14:textId="77777777" w:rsidR="001C6B69" w:rsidRPr="00C76A5E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Warbixinta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saxixan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ee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ugu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dambeyso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waxaa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loo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diri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doonaa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bixiyaha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dalbay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sz w:val="18"/>
          <w:szCs w:val="18"/>
          <w:lang w:val="es-MX"/>
        </w:rPr>
        <w:t>baarista</w:t>
      </w:r>
      <w:proofErr w:type="spellEnd"/>
      <w:r w:rsidRPr="00C76A5E">
        <w:rPr>
          <w:rFonts w:ascii="Palatino Linotype" w:hAnsi="Palatino Linotype"/>
          <w:sz w:val="18"/>
          <w:szCs w:val="18"/>
          <w:lang w:val="es-MX"/>
        </w:rPr>
        <w:t>.</w:t>
      </w:r>
    </w:p>
    <w:p w14:paraId="75D52165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Baarista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Kaddib</w:t>
      </w:r>
      <w:proofErr w:type="spellEnd"/>
      <w:r>
        <w:rPr>
          <w:rFonts w:ascii="Palatino Linotype" w:hAnsi="Palatino Linotype"/>
          <w:b/>
          <w:bCs/>
        </w:rPr>
        <w:t>:</w:t>
      </w:r>
    </w:p>
    <w:p w14:paraId="75D52166" w14:textId="77777777" w:rsidR="001C6B69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</w:rPr>
      </w:pPr>
      <w:proofErr w:type="spellStart"/>
      <w:r>
        <w:rPr>
          <w:rFonts w:ascii="Palatino Linotype" w:hAnsi="Palatino Linotype"/>
          <w:sz w:val="18"/>
          <w:szCs w:val="18"/>
        </w:rPr>
        <w:t>Waxaad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noqon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kartaa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cuntadaada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caadiga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haddii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aan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lagu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siinin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tilmaamo</w:t>
      </w:r>
      <w:proofErr w:type="spellEnd"/>
      <w:r>
        <w:rPr>
          <w:rFonts w:ascii="Palatino Linotype" w:hAnsi="Palatino Linotype"/>
          <w:sz w:val="18"/>
          <w:szCs w:val="18"/>
        </w:rPr>
        <w:t xml:space="preserve"> kale.</w:t>
      </w:r>
    </w:p>
    <w:p w14:paraId="75D52167" w14:textId="77777777" w:rsidR="00A4555A" w:rsidRPr="001C112A" w:rsidRDefault="00A4555A" w:rsidP="00A4555A">
      <w:pPr>
        <w:spacing w:after="0"/>
        <w:rPr>
          <w:rFonts w:ascii="Palatino Linotype" w:hAnsi="Palatino Linotype"/>
          <w:sz w:val="12"/>
          <w:szCs w:val="18"/>
        </w:rPr>
      </w:pPr>
    </w:p>
    <w:p w14:paraId="75D52168" w14:textId="77777777" w:rsidR="00A4555A" w:rsidRPr="00C76A5E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Waa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fiirin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doonaa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baaristaada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waxaana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akhri</w:t>
      </w:r>
      <w:r w:rsidR="00D26479">
        <w:rPr>
          <w:rFonts w:ascii="Palatino Linotype" w:hAnsi="Palatino Linotype"/>
          <w:b/>
          <w:bCs/>
          <w:sz w:val="14"/>
          <w:szCs w:val="14"/>
        </w:rPr>
        <w:t>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doono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aqoonyaanka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Raajada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24ta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saac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xigta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gudaheeda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warbixin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loo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si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fiiriyo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C76A5E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wuxuu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mas'uul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yahay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uu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kuu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gudbiyo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natiijadaha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waxaana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laguu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soo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diri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warqad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telefoon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ama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waxaa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siin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doonaa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ballan si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  <w:r w:rsidRPr="00C76A5E">
        <w:rPr>
          <w:rFonts w:ascii="Palatino Linotype" w:hAnsi="Palatino Linotype"/>
          <w:sz w:val="14"/>
          <w:szCs w:val="14"/>
          <w:lang w:val="es-MX"/>
        </w:rPr>
        <w:t xml:space="preserve"> 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aan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lagu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siinin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ballanka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laguula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socdo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aadna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waxba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maqlin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muddo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hal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todobaad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gudaheeda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waxaad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xaq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leedahay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wacdid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waaxda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bixiyehaada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una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weydiisid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natiijada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.</w:t>
      </w:r>
    </w:p>
    <w:p w14:paraId="75D52169" w14:textId="77777777" w:rsidR="00A4555A" w:rsidRPr="00C76A5E" w:rsidRDefault="00A4555A" w:rsidP="00A4555A">
      <w:pPr>
        <w:spacing w:after="0"/>
        <w:rPr>
          <w:rFonts w:ascii="Palatino Linotype" w:hAnsi="Palatino Linotype"/>
          <w:b/>
          <w:sz w:val="8"/>
          <w:szCs w:val="14"/>
          <w:lang w:val="es-MX"/>
        </w:rPr>
      </w:pPr>
    </w:p>
    <w:p w14:paraId="75D5216A" w14:textId="77777777" w:rsidR="00A4555A" w:rsidRPr="00C76A5E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Haddii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aadan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awoodin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in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xajisid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ballankaada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ama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aad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su'aalo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ka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qabtid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baaristaada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,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fadlan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</w:t>
      </w:r>
      <w:proofErr w:type="spellStart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>wac</w:t>
      </w:r>
      <w:proofErr w:type="spellEnd"/>
      <w:r w:rsidRPr="00C76A5E">
        <w:rPr>
          <w:rFonts w:ascii="Palatino Linotype" w:hAnsi="Palatino Linotype"/>
          <w:b/>
          <w:bCs/>
          <w:sz w:val="14"/>
          <w:szCs w:val="14"/>
          <w:lang w:val="es-MX"/>
        </w:rPr>
        <w:t xml:space="preserve"> 507-389-8570.</w:t>
      </w:r>
    </w:p>
    <w:p w14:paraId="75D5216B" w14:textId="77777777" w:rsidR="00A4555A" w:rsidRPr="00C76A5E" w:rsidRDefault="00A4555A" w:rsidP="00A4555A">
      <w:pPr>
        <w:spacing w:after="0"/>
        <w:rPr>
          <w:rFonts w:ascii="Palatino Linotype" w:hAnsi="Palatino Linotype"/>
          <w:b/>
          <w:sz w:val="8"/>
          <w:szCs w:val="14"/>
          <w:lang w:val="es-MX"/>
        </w:rPr>
      </w:pPr>
    </w:p>
    <w:p w14:paraId="75D5216C" w14:textId="77777777" w:rsidR="009A0CF9" w:rsidRPr="001C112A" w:rsidRDefault="00A4555A" w:rsidP="00A4555A">
      <w:pPr>
        <w:spacing w:after="0"/>
        <w:rPr>
          <w:rFonts w:ascii="Palatino Linotype" w:hAnsi="Palatino Linotype"/>
          <w:sz w:val="14"/>
          <w:szCs w:val="14"/>
          <w:lang w:val="sv-SE"/>
        </w:rPr>
      </w:pPr>
      <w:r w:rsidRPr="001C112A">
        <w:rPr>
          <w:rFonts w:ascii="Palatino Linotype" w:hAnsi="Palatino Linotype"/>
          <w:b/>
          <w:bCs/>
          <w:sz w:val="14"/>
          <w:szCs w:val="14"/>
          <w:lang w:val="sv-SE"/>
        </w:rPr>
        <w:t>Fadlan iska xaadiri Diiwaan Gelinta Dhexe (Central Registration) ka hor inta aadan tagin Waaxda Sawirka Baarista.</w:t>
      </w:r>
    </w:p>
    <w:p w14:paraId="75D5216D" w14:textId="77777777" w:rsidR="001C112A" w:rsidRPr="001C112A" w:rsidRDefault="001C112A" w:rsidP="00092576">
      <w:pPr>
        <w:spacing w:after="0"/>
        <w:rPr>
          <w:rFonts w:ascii="Palatino Linotype" w:hAnsi="Palatino Linotype"/>
          <w:b/>
          <w:bCs/>
          <w:sz w:val="8"/>
          <w:szCs w:val="12"/>
        </w:rPr>
      </w:pPr>
    </w:p>
    <w:p w14:paraId="75D5216E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MC1754</w:t>
      </w:r>
      <w:r w:rsidR="00C76A5E">
        <w:rPr>
          <w:rFonts w:ascii="Palatino Linotype" w:hAnsi="Palatino Linotype"/>
          <w:b/>
          <w:bCs/>
          <w:sz w:val="12"/>
          <w:szCs w:val="12"/>
        </w:rPr>
        <w:t>SO</w:t>
      </w:r>
      <w:r>
        <w:rPr>
          <w:rFonts w:ascii="Palatino Linotype" w:hAnsi="Palatino Linotype"/>
          <w:b/>
          <w:bCs/>
          <w:sz w:val="12"/>
          <w:szCs w:val="12"/>
        </w:rPr>
        <w:t xml:space="preserve"> (rev 11.13)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2173" w14:textId="77777777" w:rsidR="00093252" w:rsidRDefault="00093252" w:rsidP="00BF4D27">
      <w:pPr>
        <w:spacing w:after="0" w:line="240" w:lineRule="auto"/>
      </w:pPr>
      <w:r>
        <w:separator/>
      </w:r>
    </w:p>
  </w:endnote>
  <w:endnote w:type="continuationSeparator" w:id="0">
    <w:p w14:paraId="75D52174" w14:textId="77777777" w:rsidR="00093252" w:rsidRDefault="00093252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52175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75D52177" wp14:editId="75D52178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52176" w14:textId="77777777" w:rsidR="00BF4D27" w:rsidRPr="00DE61EA" w:rsidRDefault="00FB1524" w:rsidP="00DE61EA">
    <w:pPr>
      <w:spacing w:line="240" w:lineRule="auto"/>
      <w:ind w:left="6480" w:firstLine="720"/>
      <w:rPr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52179" wp14:editId="75D5217A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195D8F0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2171" w14:textId="77777777" w:rsidR="00093252" w:rsidRDefault="00093252" w:rsidP="00BF4D27">
      <w:pPr>
        <w:spacing w:after="0" w:line="240" w:lineRule="auto"/>
      </w:pPr>
      <w:r>
        <w:separator/>
      </w:r>
    </w:p>
  </w:footnote>
  <w:footnote w:type="continuationSeparator" w:id="0">
    <w:p w14:paraId="75D52172" w14:textId="77777777" w:rsidR="00093252" w:rsidRDefault="00093252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6735330">
    <w:abstractNumId w:val="3"/>
  </w:num>
  <w:num w:numId="2" w16cid:durableId="2031490102">
    <w:abstractNumId w:val="6"/>
  </w:num>
  <w:num w:numId="3" w16cid:durableId="2114276637">
    <w:abstractNumId w:val="5"/>
  </w:num>
  <w:num w:numId="4" w16cid:durableId="1821264445">
    <w:abstractNumId w:val="13"/>
  </w:num>
  <w:num w:numId="5" w16cid:durableId="748189202">
    <w:abstractNumId w:val="7"/>
  </w:num>
  <w:num w:numId="6" w16cid:durableId="124932357">
    <w:abstractNumId w:val="0"/>
  </w:num>
  <w:num w:numId="7" w16cid:durableId="1092973793">
    <w:abstractNumId w:val="1"/>
  </w:num>
  <w:num w:numId="8" w16cid:durableId="1247423965">
    <w:abstractNumId w:val="10"/>
  </w:num>
  <w:num w:numId="9" w16cid:durableId="1263413361">
    <w:abstractNumId w:val="9"/>
  </w:num>
  <w:num w:numId="10" w16cid:durableId="919484991">
    <w:abstractNumId w:val="8"/>
  </w:num>
  <w:num w:numId="11" w16cid:durableId="2075810677">
    <w:abstractNumId w:val="4"/>
  </w:num>
  <w:num w:numId="12" w16cid:durableId="1331104544">
    <w:abstractNumId w:val="2"/>
  </w:num>
  <w:num w:numId="13" w16cid:durableId="833881382">
    <w:abstractNumId w:val="12"/>
  </w:num>
  <w:num w:numId="14" w16cid:durableId="11542252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92576"/>
    <w:rsid w:val="00093252"/>
    <w:rsid w:val="00163711"/>
    <w:rsid w:val="001757F5"/>
    <w:rsid w:val="00185398"/>
    <w:rsid w:val="001C112A"/>
    <w:rsid w:val="001C6B69"/>
    <w:rsid w:val="0025536A"/>
    <w:rsid w:val="002B7B2B"/>
    <w:rsid w:val="0031456D"/>
    <w:rsid w:val="003640B1"/>
    <w:rsid w:val="00396CEA"/>
    <w:rsid w:val="003B4615"/>
    <w:rsid w:val="004737BF"/>
    <w:rsid w:val="004A599B"/>
    <w:rsid w:val="0051526A"/>
    <w:rsid w:val="00592EB3"/>
    <w:rsid w:val="005E003B"/>
    <w:rsid w:val="006957E1"/>
    <w:rsid w:val="00696D17"/>
    <w:rsid w:val="006F61DC"/>
    <w:rsid w:val="00771EB5"/>
    <w:rsid w:val="007B073C"/>
    <w:rsid w:val="00873466"/>
    <w:rsid w:val="009A0CF9"/>
    <w:rsid w:val="009C5F70"/>
    <w:rsid w:val="00A22C3B"/>
    <w:rsid w:val="00A42E0C"/>
    <w:rsid w:val="00A4555A"/>
    <w:rsid w:val="00A94950"/>
    <w:rsid w:val="00AF1862"/>
    <w:rsid w:val="00B84E62"/>
    <w:rsid w:val="00BE2614"/>
    <w:rsid w:val="00BF4D27"/>
    <w:rsid w:val="00C170BC"/>
    <w:rsid w:val="00C76A5E"/>
    <w:rsid w:val="00D24938"/>
    <w:rsid w:val="00D26479"/>
    <w:rsid w:val="00DE61EA"/>
    <w:rsid w:val="00E36E17"/>
    <w:rsid w:val="00EA7DAA"/>
    <w:rsid w:val="00EE08C4"/>
    <w:rsid w:val="00EE5D44"/>
    <w:rsid w:val="00EF2626"/>
    <w:rsid w:val="00F245C6"/>
    <w:rsid w:val="00F34E23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D52147"/>
  <w15:docId w15:val="{44E8540B-0E50-487F-8203-F1B9FA0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EJ6DF6RAZCPK-299-2</_dlc_DocId>
    <_dlc_DocIdUrl xmlns="58e80d0c-f22b-43e9-8e88-fabb9b5ccfc5">
      <Url>http://sharepoint12/MankatoClinic/Clinical/PatientED/DI/Ultrasoundsite/_layouts/15/DocIdRedir.aspx?ID=EJ6DF6RAZCPK-299-2</Url>
      <Description>EJ6DF6RAZCPK-299-2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77BAC089F74C4E8A10A73CE64AAB5D" ma:contentTypeVersion="0" ma:contentTypeDescription="Create a new document." ma:contentTypeScope="" ma:versionID="a45059a89e14f584f60390eed0932f59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E3E2CC-9104-43F1-914B-7AECB585048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61B1B7-F788-44A2-B911-4C121C971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70140-2498-4CFF-8A29-9526D1304AE2}">
  <ds:schemaRefs>
    <ds:schemaRef ds:uri="http://schemas.openxmlformats.org/package/2006/metadata/core-properties"/>
    <ds:schemaRef ds:uri="58e80d0c-f22b-43e9-8e88-fabb9b5ccfc5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E0E17-288E-478B-9C49-F5380091D16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62D96CC-F30B-4009-9457-D12813BFD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2013-11-04T21:14:00Z</cp:lastPrinted>
  <dcterms:created xsi:type="dcterms:W3CDTF">2022-12-29T15:03:00Z</dcterms:created>
  <dcterms:modified xsi:type="dcterms:W3CDTF">2022-12-29T15:03:00Z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0x0101008C77BAC089F74C4E8A10A73CE64AAB5D</vt:lpwstr>
  </property>
  <property fmtid="{D5CDD505-2E9C-101B-9397-08002B2CF9AE}" pid="3" name="_dlc_DocIdItemGuid">
    <vt:lpwstr>fcc427f8-7589-4958-9d4d-0119ee961ec4</vt:lpwstr>
  </property>
</Properties>
</file>