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4EB8" w14:textId="77777777" w:rsidR="00163711" w:rsidRPr="00097F37" w:rsidRDefault="0031456D">
      <w:pPr>
        <w:rPr>
          <w:rFonts w:ascii="Palatino Linotype" w:hAnsi="Palatino Linotype"/>
          <w:sz w:val="28"/>
          <w:szCs w:val="24"/>
          <w:lang w:val="es-MX"/>
        </w:rPr>
      </w:pPr>
      <w:r>
        <w:rPr>
          <w:rFonts w:ascii="Palatino Linotype" w:hAnsi="Palatino Linotype"/>
          <w:sz w:val="28"/>
          <w:szCs w:val="24"/>
        </w:rPr>
        <w:t>INSTRUCCIONES PARA PACIENTES DE DIAGNÓSTICO POR IMÁGENES DE MANKATO CLINIC</w:t>
      </w:r>
    </w:p>
    <w:p w14:paraId="411C4EB9" w14:textId="77777777" w:rsidR="00932627" w:rsidRDefault="00A465E5">
      <w:pPr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C4EE1" wp14:editId="411C4EE2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29718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4EED" w14:textId="77777777" w:rsidR="00A465E5" w:rsidRDefault="00A465E5">
                            <w:r>
                              <w:t>2</w:t>
                            </w:r>
                            <w:r w:rsidRPr="00A465E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/3</w:t>
                            </w:r>
                            <w:r w:rsidRPr="00A465E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Trimester Obstetric Ultrasound -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C4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25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JWFQIAACsEAAAOAAAAZHJzL2Uyb0RvYy54bWysU9tu2zAMfR+wfxD0vjjxkrUx4hRdugwD&#10;ugvQ7QNkWY6FyaJGKbGzrx8lp2l2exmmB4EUqUPykFzdDJ1hB4Vegy35bDLlTFkJtba7kn/5vH1x&#10;zZkPwtbCgFUlPyrPb9bPn616V6gcWjC1QkYg1he9K3kbgiuyzMtWdcJPwClLxgawE4FU3GU1ip7Q&#10;O5Pl0+mrrAesHYJU3tPr3Wjk64TfNEqGj03jVWCm5JRbSDemu4p3tl6JYofCtVqe0hD/kEUntKWg&#10;Z6g7EQTbo/4NqtMSwUMTJhK6DJpGS5VqoGpm01+qeWiFU6kWIse7M03+/8HKD4cH9wlZGF7DQA1M&#10;RXh3D/KrZxY2rbA7dYsIfatETYFnkbKsd744fY1U+8JHkKp/DzU1WewDJKChwS6yQnUyQqcGHM+k&#10;qyEwSY/58mp2PSWTJNvLeb4kOYYQxeNvhz68VdCxKJQcqakJXRzufRhdH11iMA9G11ttTFJwV20M&#10;soOgAdimc0L/yc1Y1pd8ucgXIwF/hZim8yeITgeaZKO7klM5dKKTKCJtb2yd5CC0GWWqztgTj5G6&#10;kcQwVAM5Rj4rqI/EKMI4sbRhJLSA3znraVpL7r/tBSrOzDtLXVnO5vM43kmZL65yUvDSUl1ahJUE&#10;VfLA2ShuwrgSe4d611KkcQ4s3FInG51IfsrqlDdNZGrTaXviyF/qyetpx9c/AAAA//8DAFBLAwQU&#10;AAYACAAAACEA8RtMpd0AAAAHAQAADwAAAGRycy9kb3ducmV2LnhtbEyPwU7DMBBE70j8g7VIXBB1&#10;CmkIIU6FkEBwg4Lg6sbbJMJeB9tNw9+znOA4O6OZt/V6dlZMGOLgScFykYFAar0ZqFPw9np/XoKI&#10;SZPR1hMq+MYI6+b4qNaV8Qd6wWmTOsElFCutoE9prKSMbY9Ox4Ufkdjb+eB0Yhk6aYI+cLmz8iLL&#10;Cun0QLzQ6xHvemw/N3unoMwfp4/4dPn83hY7e53OrqaHr6DU6cl8ewMi4Zz+wvCLz+jQMNPW78lE&#10;YRXwI0lBka9AsJsXJR+2HFuWK5BNLf/zNz8AAAD//wMAUEsBAi0AFAAGAAgAAAAhALaDOJL+AAAA&#10;4QEAABMAAAAAAAAAAAAAAAAAAAAAAFtDb250ZW50X1R5cGVzXS54bWxQSwECLQAUAAYACAAAACEA&#10;OP0h/9YAAACUAQAACwAAAAAAAAAAAAAAAAAvAQAAX3JlbHMvLnJlbHNQSwECLQAUAAYACAAAACEA&#10;q4hSVhUCAAArBAAADgAAAAAAAAAAAAAAAAAuAgAAZHJzL2Uyb0RvYy54bWxQSwECLQAUAAYACAAA&#10;ACEA8RtMpd0AAAAHAQAADwAAAAAAAAAAAAAAAABvBAAAZHJzL2Rvd25yZXYueG1sUEsFBgAAAAAE&#10;AAQA8wAAAHkFAAAAAA==&#10;">
                <v:textbox>
                  <w:txbxContent>
                    <w:p w14:paraId="411C4EED" w14:textId="77777777" w:rsidR="00A465E5" w:rsidRDefault="00A465E5">
                      <w:r>
                        <w:t>2</w:t>
                      </w:r>
                      <w:r w:rsidRPr="00A465E5">
                        <w:rPr>
                          <w:vertAlign w:val="superscript"/>
                        </w:rPr>
                        <w:t>nd</w:t>
                      </w:r>
                      <w:r>
                        <w:t>/3</w:t>
                      </w:r>
                      <w:r w:rsidRPr="00A465E5">
                        <w:rPr>
                          <w:vertAlign w:val="superscript"/>
                        </w:rPr>
                        <w:t>rd</w:t>
                      </w:r>
                      <w:r>
                        <w:t xml:space="preserve"> Trimester Obstetric Ultrasound - Spanish</w:t>
                      </w:r>
                    </w:p>
                  </w:txbxContent>
                </v:textbox>
              </v:shape>
            </w:pict>
          </mc:Fallback>
        </mc:AlternateContent>
      </w:r>
      <w:r w:rsidR="006C2C43">
        <w:rPr>
          <w:rFonts w:ascii="Palatino Linotype" w:hAnsi="Palatino Linotype"/>
          <w:sz w:val="40"/>
          <w:szCs w:val="40"/>
        </w:rPr>
        <w:t>ECOGRAFÍA OBSTÉTRICA DEL 2.</w:t>
      </w:r>
      <w:r w:rsidR="006C2C43">
        <w:rPr>
          <w:rFonts w:ascii="Palatino Linotype" w:hAnsi="Palatino Linotype"/>
          <w:sz w:val="40"/>
          <w:szCs w:val="40"/>
          <w:vertAlign w:val="superscript"/>
        </w:rPr>
        <w:t>do</w:t>
      </w:r>
      <w:r w:rsidR="006C2C43">
        <w:rPr>
          <w:rFonts w:ascii="Palatino Linotype" w:hAnsi="Palatino Linotype"/>
          <w:sz w:val="40"/>
          <w:szCs w:val="40"/>
        </w:rPr>
        <w:t xml:space="preserve"> Y 3.</w:t>
      </w:r>
      <w:r w:rsidR="006C2C43">
        <w:rPr>
          <w:rFonts w:ascii="Palatino Linotype" w:hAnsi="Palatino Linotype"/>
          <w:sz w:val="40"/>
          <w:szCs w:val="40"/>
          <w:vertAlign w:val="superscript"/>
        </w:rPr>
        <w:t>er</w:t>
      </w:r>
      <w:r w:rsidR="006C2C43">
        <w:rPr>
          <w:rFonts w:ascii="Palatino Linotype" w:hAnsi="Palatino Linotype"/>
          <w:sz w:val="40"/>
          <w:szCs w:val="40"/>
        </w:rPr>
        <w:t xml:space="preserve"> TRIMESTRE</w:t>
      </w:r>
    </w:p>
    <w:p w14:paraId="411C4EBA" w14:textId="77777777" w:rsidR="00A465E5" w:rsidRDefault="00A465E5">
      <w:pPr>
        <w:rPr>
          <w:rFonts w:ascii="Palatino Linotype" w:hAnsi="Palatino Linotype"/>
          <w:sz w:val="14"/>
          <w:szCs w:val="14"/>
        </w:rPr>
      </w:pPr>
    </w:p>
    <w:p w14:paraId="411C4EBB" w14:textId="77777777" w:rsidR="00A465E5" w:rsidRDefault="00A465E5">
      <w:pPr>
        <w:rPr>
          <w:rFonts w:ascii="Palatino Linotype" w:hAnsi="Palatino Linotype"/>
          <w:sz w:val="14"/>
          <w:szCs w:val="14"/>
        </w:rPr>
      </w:pPr>
    </w:p>
    <w:p w14:paraId="411C4EBC" w14:textId="77777777" w:rsidR="007B24C1" w:rsidRPr="006C1D40" w:rsidRDefault="007B24C1" w:rsidP="007B24C1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Nombre</w:t>
      </w:r>
      <w:proofErr w:type="spellEnd"/>
      <w:r>
        <w:rPr>
          <w:rFonts w:ascii="Palatino Linotype" w:hAnsi="Palatino Linotype"/>
          <w:sz w:val="24"/>
          <w:szCs w:val="24"/>
        </w:rPr>
        <w:t xml:space="preserve"> del </w:t>
      </w:r>
      <w:proofErr w:type="spellStart"/>
      <w:r>
        <w:rPr>
          <w:rFonts w:ascii="Palatino Linotype" w:hAnsi="Palatino Linotype"/>
          <w:sz w:val="24"/>
          <w:szCs w:val="24"/>
        </w:rPr>
        <w:t>paciente</w:t>
      </w:r>
      <w:proofErr w:type="spellEnd"/>
      <w:r>
        <w:rPr>
          <w:rFonts w:ascii="Palatino Linotype" w:hAnsi="Palatino Linotype"/>
          <w:sz w:val="24"/>
          <w:szCs w:val="24"/>
        </w:rPr>
        <w:t xml:space="preserve">: ____________________________________________________________________    </w:t>
      </w:r>
    </w:p>
    <w:p w14:paraId="411C4EBD" w14:textId="77777777" w:rsidR="007B24C1" w:rsidRPr="006C1D40" w:rsidRDefault="007B24C1" w:rsidP="007B24C1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Fecha</w:t>
      </w:r>
      <w:proofErr w:type="spellEnd"/>
      <w:r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>
        <w:rPr>
          <w:rFonts w:ascii="Palatino Linotype" w:hAnsi="Palatino Linotype"/>
          <w:sz w:val="24"/>
          <w:szCs w:val="24"/>
        </w:rPr>
        <w:t>cita</w:t>
      </w:r>
      <w:proofErr w:type="spellEnd"/>
      <w:r>
        <w:rPr>
          <w:rFonts w:ascii="Palatino Linotype" w:hAnsi="Palatino Linotype"/>
          <w:sz w:val="24"/>
          <w:szCs w:val="24"/>
        </w:rPr>
        <w:t>: 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Hora de </w:t>
      </w:r>
      <w:proofErr w:type="spellStart"/>
      <w:r>
        <w:rPr>
          <w:rFonts w:ascii="Palatino Linotype" w:hAnsi="Palatino Linotype"/>
          <w:sz w:val="24"/>
          <w:szCs w:val="24"/>
        </w:rPr>
        <w:t>llegada</w:t>
      </w:r>
      <w:proofErr w:type="spellEnd"/>
      <w:r>
        <w:rPr>
          <w:rFonts w:ascii="Palatino Linotype" w:hAnsi="Palatino Linotype"/>
          <w:sz w:val="24"/>
          <w:szCs w:val="24"/>
        </w:rPr>
        <w:t>: _______</w:t>
      </w:r>
      <w:r w:rsidR="006C1D40">
        <w:rPr>
          <w:rFonts w:ascii="Palatino Linotype" w:hAnsi="Palatino Linotype"/>
          <w:sz w:val="24"/>
          <w:szCs w:val="24"/>
        </w:rPr>
        <w:t>_____________ a. m./p. m.</w:t>
      </w:r>
      <w:r>
        <w:rPr>
          <w:rFonts w:ascii="Palatino Linotype" w:hAnsi="Palatino Linotype"/>
          <w:sz w:val="24"/>
          <w:szCs w:val="24"/>
        </w:rPr>
        <w:t xml:space="preserve">        </w:t>
      </w:r>
    </w:p>
    <w:p w14:paraId="411C4EBE" w14:textId="77777777" w:rsidR="0031456D" w:rsidRPr="00097F37" w:rsidRDefault="0031456D" w:rsidP="0031456D">
      <w:pPr>
        <w:spacing w:after="0"/>
        <w:rPr>
          <w:rFonts w:ascii="Palatino Linotype" w:hAnsi="Palatino Linotype"/>
          <w:sz w:val="20"/>
          <w:szCs w:val="24"/>
          <w:lang w:val="es-MX"/>
        </w:rPr>
      </w:pPr>
      <w:proofErr w:type="spellStart"/>
      <w:r>
        <w:rPr>
          <w:rFonts w:ascii="Palatino Linotype" w:hAnsi="Palatino Linotype"/>
          <w:sz w:val="24"/>
          <w:szCs w:val="24"/>
        </w:rPr>
        <w:t>Ubicación</w:t>
      </w:r>
      <w:proofErr w:type="spellEnd"/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 w:rsidRPr="006C1D40">
        <w:rPr>
          <w:rFonts w:ascii="Palatino Linotype" w:hAnsi="Palatino Linotype"/>
          <w:sz w:val="20"/>
          <w:szCs w:val="24"/>
        </w:rPr>
        <w:t>Diagnostic Imaging Department (</w:t>
      </w:r>
      <w:proofErr w:type="spellStart"/>
      <w:r w:rsidRPr="006C1D40">
        <w:rPr>
          <w:rFonts w:ascii="Palatino Linotype" w:hAnsi="Palatino Linotype"/>
          <w:sz w:val="20"/>
          <w:szCs w:val="24"/>
        </w:rPr>
        <w:t>Departamento</w:t>
      </w:r>
      <w:proofErr w:type="spellEnd"/>
      <w:r w:rsidRPr="006C1D40">
        <w:rPr>
          <w:rFonts w:ascii="Palatino Linotype" w:hAnsi="Palatino Linotype"/>
          <w:sz w:val="20"/>
          <w:szCs w:val="24"/>
        </w:rPr>
        <w:t xml:space="preserve"> de </w:t>
      </w:r>
      <w:proofErr w:type="spellStart"/>
      <w:r w:rsidRPr="006C1D40">
        <w:rPr>
          <w:rFonts w:ascii="Palatino Linotype" w:hAnsi="Palatino Linotype"/>
          <w:sz w:val="20"/>
          <w:szCs w:val="24"/>
        </w:rPr>
        <w:t>Diagnóstico</w:t>
      </w:r>
      <w:proofErr w:type="spellEnd"/>
      <w:r w:rsidRPr="006C1D40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6C1D40">
        <w:rPr>
          <w:rFonts w:ascii="Palatino Linotype" w:hAnsi="Palatino Linotype"/>
          <w:sz w:val="20"/>
          <w:szCs w:val="24"/>
        </w:rPr>
        <w:t>por</w:t>
      </w:r>
      <w:proofErr w:type="spellEnd"/>
      <w:r w:rsidRPr="006C1D40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6C1D40">
        <w:rPr>
          <w:rFonts w:ascii="Palatino Linotype" w:hAnsi="Palatino Linotype"/>
          <w:sz w:val="20"/>
          <w:szCs w:val="24"/>
        </w:rPr>
        <w:t>Imágenes</w:t>
      </w:r>
      <w:proofErr w:type="spellEnd"/>
      <w:r w:rsidRPr="006C1D40">
        <w:rPr>
          <w:rFonts w:ascii="Palatino Linotype" w:hAnsi="Palatino Linotype"/>
          <w:sz w:val="20"/>
          <w:szCs w:val="24"/>
        </w:rPr>
        <w:t xml:space="preserve">) de Mankato Clinic,  </w:t>
      </w:r>
    </w:p>
    <w:p w14:paraId="411C4EBF" w14:textId="77777777" w:rsidR="00873466" w:rsidRPr="006C1D40" w:rsidRDefault="0031456D" w:rsidP="0031456D">
      <w:pPr>
        <w:spacing w:after="0"/>
        <w:rPr>
          <w:rFonts w:ascii="Palatino Linotype" w:hAnsi="Palatino Linotype"/>
          <w:sz w:val="16"/>
          <w:szCs w:val="20"/>
        </w:rPr>
      </w:pPr>
      <w:r w:rsidRPr="006C1D40">
        <w:rPr>
          <w:rFonts w:ascii="Palatino Linotype" w:hAnsi="Palatino Linotype"/>
          <w:sz w:val="20"/>
          <w:szCs w:val="24"/>
        </w:rPr>
        <w:tab/>
      </w:r>
      <w:r w:rsidRPr="006C1D40">
        <w:rPr>
          <w:rFonts w:ascii="Palatino Linotype" w:hAnsi="Palatino Linotype"/>
          <w:sz w:val="20"/>
          <w:szCs w:val="24"/>
        </w:rPr>
        <w:tab/>
      </w:r>
      <w:r w:rsidRPr="00097F37">
        <w:rPr>
          <w:rFonts w:ascii="Palatino Linotype" w:hAnsi="Palatino Linotype"/>
          <w:sz w:val="20"/>
          <w:szCs w:val="24"/>
        </w:rPr>
        <w:t>1230 East Main Street, Mankato, MN 56001</w:t>
      </w:r>
    </w:p>
    <w:p w14:paraId="411C4EC0" w14:textId="77777777" w:rsidR="00873466" w:rsidRPr="00A465E5" w:rsidRDefault="00873466" w:rsidP="0031456D">
      <w:pPr>
        <w:spacing w:after="0"/>
        <w:rPr>
          <w:rFonts w:ascii="Palatino Linotype" w:hAnsi="Palatino Linotype"/>
          <w:b/>
          <w:sz w:val="16"/>
          <w:szCs w:val="20"/>
        </w:rPr>
      </w:pPr>
    </w:p>
    <w:p w14:paraId="411C4EC1" w14:textId="77777777" w:rsidR="00F34E23" w:rsidRPr="00097F37" w:rsidRDefault="00A4555A" w:rsidP="0031456D">
      <w:pPr>
        <w:spacing w:after="0"/>
        <w:rPr>
          <w:rFonts w:ascii="Palatino Linotype" w:hAnsi="Palatino Linotype"/>
          <w:b/>
          <w:lang w:val="es-MX"/>
        </w:rPr>
      </w:pPr>
      <w:r>
        <w:rPr>
          <w:rFonts w:ascii="Palatino Linotype" w:hAnsi="Palatino Linotype"/>
          <w:b/>
          <w:bCs/>
        </w:rPr>
        <w:t>¿</w:t>
      </w:r>
      <w:proofErr w:type="spellStart"/>
      <w:r>
        <w:rPr>
          <w:rFonts w:ascii="Palatino Linotype" w:hAnsi="Palatino Linotype"/>
          <w:b/>
          <w:bCs/>
        </w:rPr>
        <w:t>Qué</w:t>
      </w:r>
      <w:proofErr w:type="spellEnd"/>
      <w:r>
        <w:rPr>
          <w:rFonts w:ascii="Palatino Linotype" w:hAnsi="Palatino Linotype"/>
          <w:b/>
          <w:bCs/>
        </w:rPr>
        <w:t xml:space="preserve"> es </w:t>
      </w:r>
      <w:proofErr w:type="spellStart"/>
      <w:r>
        <w:rPr>
          <w:rFonts w:ascii="Palatino Linotype" w:hAnsi="Palatino Linotype"/>
          <w:b/>
          <w:bCs/>
        </w:rPr>
        <w:t>una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ecografía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obstétrica</w:t>
      </w:r>
      <w:proofErr w:type="spellEnd"/>
      <w:r>
        <w:rPr>
          <w:rFonts w:ascii="Palatino Linotype" w:hAnsi="Palatino Linotype"/>
          <w:b/>
          <w:bCs/>
        </w:rPr>
        <w:t>?</w:t>
      </w:r>
    </w:p>
    <w:p w14:paraId="411C4EC2" w14:textId="77777777" w:rsidR="00830B7F" w:rsidRPr="00097F37" w:rsidRDefault="00830B7F" w:rsidP="0031456D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411C4EC3" w14:textId="77777777" w:rsidR="00F34E23" w:rsidRPr="00097F37" w:rsidRDefault="009A0D2A" w:rsidP="0031456D">
      <w:pPr>
        <w:spacing w:after="0"/>
        <w:rPr>
          <w:rFonts w:ascii="Palatino Linotype" w:hAnsi="Palatino Linotype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Una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obstétrica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emplea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ondas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sonoras</w:t>
      </w:r>
      <w:proofErr w:type="spellEnd"/>
      <w:r>
        <w:rPr>
          <w:rFonts w:ascii="Palatino Linotype" w:hAnsi="Palatino Linotype"/>
          <w:sz w:val="18"/>
          <w:szCs w:val="18"/>
        </w:rPr>
        <w:t xml:space="preserve">, no </w:t>
      </w:r>
      <w:proofErr w:type="spellStart"/>
      <w:r>
        <w:rPr>
          <w:rFonts w:ascii="Palatino Linotype" w:hAnsi="Palatino Linotype"/>
          <w:sz w:val="18"/>
          <w:szCs w:val="18"/>
        </w:rPr>
        <w:t>radiación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, y un </w:t>
      </w:r>
      <w:proofErr w:type="spellStart"/>
      <w:r>
        <w:rPr>
          <w:rFonts w:ascii="Palatino Linotype" w:hAnsi="Palatino Linotype"/>
          <w:sz w:val="18"/>
          <w:szCs w:val="18"/>
        </w:rPr>
        <w:t>instrumento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denominado</w:t>
      </w:r>
      <w:proofErr w:type="spellEnd"/>
      <w:r>
        <w:rPr>
          <w:rFonts w:ascii="Palatino Linotype" w:hAnsi="Palatino Linotype"/>
          <w:sz w:val="18"/>
          <w:szCs w:val="18"/>
        </w:rPr>
        <w:t xml:space="preserve"> transductor para </w:t>
      </w:r>
      <w:proofErr w:type="spellStart"/>
      <w:r>
        <w:rPr>
          <w:rFonts w:ascii="Palatino Linotype" w:hAnsi="Palatino Linotype"/>
          <w:sz w:val="18"/>
          <w:szCs w:val="18"/>
        </w:rPr>
        <w:t>obtener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</w:t>
      </w:r>
      <w:proofErr w:type="spellStart"/>
      <w:r>
        <w:rPr>
          <w:rFonts w:ascii="Palatino Linotype" w:hAnsi="Palatino Linotype"/>
          <w:sz w:val="18"/>
          <w:szCs w:val="18"/>
        </w:rPr>
        <w:t>bebé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también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los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órganos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dentro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pelvis.</w:t>
      </w:r>
    </w:p>
    <w:p w14:paraId="411C4EC4" w14:textId="77777777" w:rsidR="009A0CF9" w:rsidRPr="00A465E5" w:rsidRDefault="009A0CF9" w:rsidP="0031456D">
      <w:pPr>
        <w:spacing w:after="0"/>
        <w:rPr>
          <w:rFonts w:ascii="Palatino Linotype" w:hAnsi="Palatino Linotype"/>
          <w:b/>
          <w:sz w:val="16"/>
          <w:lang w:val="es-MX"/>
        </w:rPr>
      </w:pPr>
    </w:p>
    <w:p w14:paraId="411C4EC5" w14:textId="77777777" w:rsidR="0031456D" w:rsidRDefault="009A0D2A" w:rsidP="0031456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Antes del examen:</w:t>
      </w:r>
    </w:p>
    <w:p w14:paraId="411C4EC6" w14:textId="77777777" w:rsidR="009A0D2A" w:rsidRPr="00097F37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No hay </w:t>
      </w:r>
      <w:proofErr w:type="spellStart"/>
      <w:r>
        <w:rPr>
          <w:rFonts w:ascii="Palatino Linotype" w:hAnsi="Palatino Linotype"/>
          <w:sz w:val="18"/>
          <w:szCs w:val="18"/>
        </w:rPr>
        <w:t>restricciones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alimentarias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11C4EC7" w14:textId="77777777" w:rsidR="009A0D2A" w:rsidRPr="006C1D40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Si </w:t>
      </w:r>
      <w:proofErr w:type="spellStart"/>
      <w:r>
        <w:rPr>
          <w:rFonts w:ascii="Palatino Linotype" w:hAnsi="Palatino Linotype"/>
          <w:sz w:val="18"/>
          <w:szCs w:val="18"/>
        </w:rPr>
        <w:t>llega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tarde</w:t>
      </w:r>
      <w:proofErr w:type="spellEnd"/>
      <w:r>
        <w:rPr>
          <w:rFonts w:ascii="Palatino Linotype" w:hAnsi="Palatino Linotype"/>
          <w:sz w:val="18"/>
          <w:szCs w:val="18"/>
        </w:rPr>
        <w:t xml:space="preserve">, es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deba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reprogramar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11C4EC8" w14:textId="77777777" w:rsidR="009A0D2A" w:rsidRPr="00A465E5" w:rsidRDefault="009A0D2A" w:rsidP="00A4555A">
      <w:pPr>
        <w:spacing w:after="0"/>
        <w:rPr>
          <w:rFonts w:ascii="Palatino Linotype" w:hAnsi="Palatino Linotype"/>
          <w:b/>
          <w:sz w:val="16"/>
          <w:lang w:val="sv-SE"/>
        </w:rPr>
      </w:pPr>
    </w:p>
    <w:p w14:paraId="411C4EC9" w14:textId="77777777" w:rsidR="00A4555A" w:rsidRDefault="00A4555A" w:rsidP="00A4555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Durante </w:t>
      </w:r>
      <w:proofErr w:type="spellStart"/>
      <w:r>
        <w:rPr>
          <w:rFonts w:ascii="Palatino Linotype" w:hAnsi="Palatino Linotype"/>
          <w:b/>
          <w:bCs/>
        </w:rPr>
        <w:t>el</w:t>
      </w:r>
      <w:proofErr w:type="spellEnd"/>
      <w:r>
        <w:rPr>
          <w:rFonts w:ascii="Palatino Linotype" w:hAnsi="Palatino Linotype"/>
          <w:b/>
          <w:bCs/>
        </w:rPr>
        <w:t xml:space="preserve"> examen:</w:t>
      </w:r>
    </w:p>
    <w:p w14:paraId="411C4ECA" w14:textId="77777777" w:rsidR="00830B7F" w:rsidRPr="00097F3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desvista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le </w:t>
      </w:r>
      <w:proofErr w:type="spellStart"/>
      <w:r>
        <w:rPr>
          <w:rFonts w:ascii="Palatino Linotype" w:hAnsi="Palatino Linotype"/>
          <w:sz w:val="18"/>
          <w:szCs w:val="18"/>
        </w:rPr>
        <w:t>proporcionará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bata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11C4ECB" w14:textId="77777777" w:rsidR="00830B7F" w:rsidRPr="006C1D40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acueste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cama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11C4ECC" w14:textId="77777777" w:rsidR="00830B7F" w:rsidRPr="006C1D40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Este examen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</w:t>
      </w:r>
      <w:proofErr w:type="spellEnd"/>
      <w:r>
        <w:rPr>
          <w:rFonts w:ascii="Palatino Linotype" w:hAnsi="Palatino Linotype"/>
          <w:sz w:val="18"/>
          <w:szCs w:val="18"/>
        </w:rPr>
        <w:t xml:space="preserve"> hasta 60 </w:t>
      </w:r>
      <w:proofErr w:type="spellStart"/>
      <w:r>
        <w:rPr>
          <w:rFonts w:ascii="Palatino Linotype" w:hAnsi="Palatino Linotype"/>
          <w:sz w:val="18"/>
          <w:szCs w:val="18"/>
        </w:rPr>
        <w:t>minutos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ser </w:t>
      </w:r>
      <w:proofErr w:type="spellStart"/>
      <w:r>
        <w:rPr>
          <w:rFonts w:ascii="Palatino Linotype" w:hAnsi="Palatino Linotype"/>
          <w:sz w:val="18"/>
          <w:szCs w:val="18"/>
        </w:rPr>
        <w:t>completado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cada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feto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11C4ECD" w14:textId="77777777" w:rsidR="00830B7F" w:rsidRPr="006C1D40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Solo se </w:t>
      </w:r>
      <w:proofErr w:type="spellStart"/>
      <w:r>
        <w:rPr>
          <w:rFonts w:ascii="Palatino Linotype" w:hAnsi="Palatino Linotype"/>
          <w:sz w:val="18"/>
          <w:szCs w:val="18"/>
        </w:rPr>
        <w:t>permitirá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persona </w:t>
      </w:r>
      <w:proofErr w:type="spellStart"/>
      <w:r>
        <w:rPr>
          <w:rFonts w:ascii="Palatino Linotype" w:hAnsi="Palatino Linotype"/>
          <w:sz w:val="18"/>
          <w:szCs w:val="18"/>
        </w:rPr>
        <w:t>por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vez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vea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la </w:t>
      </w:r>
      <w:proofErr w:type="spellStart"/>
      <w:r>
        <w:rPr>
          <w:rFonts w:ascii="Palatino Linotype" w:hAnsi="Palatino Linotype"/>
          <w:sz w:val="18"/>
          <w:szCs w:val="18"/>
        </w:rPr>
        <w:t>madre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</w:t>
      </w:r>
      <w:proofErr w:type="spellStart"/>
      <w:r>
        <w:rPr>
          <w:rFonts w:ascii="Palatino Linotype" w:hAnsi="Palatino Linotype"/>
          <w:sz w:val="18"/>
          <w:szCs w:val="18"/>
        </w:rPr>
        <w:t>recomienda</w:t>
      </w:r>
      <w:proofErr w:type="spellEnd"/>
      <w:r>
        <w:rPr>
          <w:rFonts w:ascii="Palatino Linotype" w:hAnsi="Palatino Linotype"/>
          <w:sz w:val="18"/>
          <w:szCs w:val="18"/>
        </w:rPr>
        <w:t xml:space="preserve"> no </w:t>
      </w:r>
      <w:proofErr w:type="spellStart"/>
      <w:r>
        <w:rPr>
          <w:rFonts w:ascii="Palatino Linotype" w:hAnsi="Palatino Linotype"/>
          <w:sz w:val="18"/>
          <w:szCs w:val="18"/>
        </w:rPr>
        <w:t>traer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niños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menores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5 </w:t>
      </w:r>
      <w:proofErr w:type="spellStart"/>
      <w:r>
        <w:rPr>
          <w:rFonts w:ascii="Palatino Linotype" w:hAnsi="Palatino Linotype"/>
          <w:sz w:val="18"/>
          <w:szCs w:val="18"/>
        </w:rPr>
        <w:t>años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debido</w:t>
      </w:r>
      <w:proofErr w:type="spellEnd"/>
      <w:r>
        <w:rPr>
          <w:rFonts w:ascii="Palatino Linotype" w:hAnsi="Palatino Linotype"/>
          <w:sz w:val="18"/>
          <w:szCs w:val="18"/>
        </w:rPr>
        <w:t xml:space="preserve"> a que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durar</w:t>
      </w:r>
      <w:proofErr w:type="spellEnd"/>
      <w:r>
        <w:rPr>
          <w:rFonts w:ascii="Palatino Linotype" w:hAnsi="Palatino Linotype"/>
          <w:sz w:val="18"/>
          <w:szCs w:val="18"/>
        </w:rPr>
        <w:t xml:space="preserve"> 30 </w:t>
      </w:r>
      <w:proofErr w:type="spellStart"/>
      <w:r>
        <w:rPr>
          <w:rFonts w:ascii="Palatino Linotype" w:hAnsi="Palatino Linotype"/>
          <w:sz w:val="18"/>
          <w:szCs w:val="18"/>
        </w:rPr>
        <w:t>minutos</w:t>
      </w:r>
      <w:proofErr w:type="spellEnd"/>
      <w:r>
        <w:rPr>
          <w:rFonts w:ascii="Palatino Linotype" w:hAnsi="Palatino Linotype"/>
          <w:sz w:val="18"/>
          <w:szCs w:val="18"/>
        </w:rPr>
        <w:t xml:space="preserve"> o </w:t>
      </w:r>
      <w:proofErr w:type="spellStart"/>
      <w:r>
        <w:rPr>
          <w:rFonts w:ascii="Palatino Linotype" w:hAnsi="Palatino Linotype"/>
          <w:sz w:val="18"/>
          <w:szCs w:val="18"/>
        </w:rPr>
        <w:t>más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los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niños</w:t>
      </w:r>
      <w:proofErr w:type="spellEnd"/>
      <w:r>
        <w:rPr>
          <w:rFonts w:ascii="Palatino Linotype" w:hAnsi="Palatino Linotype"/>
          <w:sz w:val="18"/>
          <w:szCs w:val="18"/>
        </w:rPr>
        <w:t xml:space="preserve"> se </w:t>
      </w:r>
      <w:proofErr w:type="spellStart"/>
      <w:r>
        <w:rPr>
          <w:rFonts w:ascii="Palatino Linotype" w:hAnsi="Palatino Linotype"/>
          <w:sz w:val="18"/>
          <w:szCs w:val="18"/>
        </w:rPr>
        <w:t>aburren</w:t>
      </w:r>
      <w:proofErr w:type="spellEnd"/>
      <w:r>
        <w:rPr>
          <w:rFonts w:ascii="Palatino Linotype" w:hAnsi="Palatino Linotype"/>
          <w:sz w:val="18"/>
          <w:szCs w:val="18"/>
        </w:rPr>
        <w:t xml:space="preserve"> y se </w:t>
      </w:r>
      <w:proofErr w:type="spellStart"/>
      <w:r>
        <w:rPr>
          <w:rFonts w:ascii="Palatino Linotype" w:hAnsi="Palatino Linotype"/>
          <w:sz w:val="18"/>
          <w:szCs w:val="18"/>
        </w:rPr>
        <w:t>ponen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inquietos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11C4ECE" w14:textId="77777777" w:rsidR="00830B7F" w:rsidRPr="006C1D40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colocará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gel </w:t>
      </w:r>
      <w:proofErr w:type="spellStart"/>
      <w:r>
        <w:rPr>
          <w:rFonts w:ascii="Palatino Linotype" w:hAnsi="Palatino Linotype"/>
          <w:sz w:val="18"/>
          <w:szCs w:val="18"/>
        </w:rPr>
        <w:t>tibio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la zona de la pelvis y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abdomen.</w:t>
      </w:r>
    </w:p>
    <w:p w14:paraId="411C4ECF" w14:textId="77777777" w:rsidR="00830B7F" w:rsidRPr="006C1D40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desplazará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transductor </w:t>
      </w:r>
      <w:proofErr w:type="spellStart"/>
      <w:r>
        <w:rPr>
          <w:rFonts w:ascii="Palatino Linotype" w:hAnsi="Palatino Linotype"/>
          <w:sz w:val="18"/>
          <w:szCs w:val="18"/>
        </w:rPr>
        <w:t>sobre</w:t>
      </w:r>
      <w:proofErr w:type="spellEnd"/>
      <w:r>
        <w:rPr>
          <w:rFonts w:ascii="Palatino Linotype" w:hAnsi="Palatino Linotype"/>
          <w:sz w:val="18"/>
          <w:szCs w:val="18"/>
        </w:rPr>
        <w:t xml:space="preserve"> la zona de la pelvis y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abdomen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11C4ED0" w14:textId="77777777" w:rsidR="00830B7F" w:rsidRPr="006C1D40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Es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deba</w:t>
      </w:r>
      <w:proofErr w:type="spellEnd"/>
      <w:r>
        <w:rPr>
          <w:rFonts w:ascii="Palatino Linotype" w:hAnsi="Palatino Linotype"/>
          <w:sz w:val="18"/>
          <w:szCs w:val="18"/>
        </w:rPr>
        <w:t xml:space="preserve"> usar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endovaginal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Esto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consiste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insertar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sonda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dentro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vagina para </w:t>
      </w:r>
      <w:proofErr w:type="spellStart"/>
      <w:r>
        <w:rPr>
          <w:rFonts w:ascii="Palatino Linotype" w:hAnsi="Palatino Linotype"/>
          <w:sz w:val="18"/>
          <w:szCs w:val="18"/>
        </w:rPr>
        <w:t>observar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determinadas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estructuras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pélvicas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internas</w:t>
      </w:r>
      <w:proofErr w:type="spellEnd"/>
      <w:r>
        <w:rPr>
          <w:rFonts w:ascii="Palatino Linotype" w:hAnsi="Palatino Linotype"/>
          <w:sz w:val="18"/>
          <w:szCs w:val="18"/>
        </w:rPr>
        <w:t xml:space="preserve">.  El </w:t>
      </w:r>
      <w:proofErr w:type="spellStart"/>
      <w:r>
        <w:rPr>
          <w:rFonts w:ascii="Palatino Linotype" w:hAnsi="Palatino Linotype"/>
          <w:sz w:val="18"/>
          <w:szCs w:val="18"/>
        </w:rPr>
        <w:t>ecografista</w:t>
      </w:r>
      <w:proofErr w:type="spellEnd"/>
      <w:r>
        <w:rPr>
          <w:rFonts w:ascii="Palatino Linotype" w:hAnsi="Palatino Linotype"/>
          <w:sz w:val="18"/>
          <w:szCs w:val="18"/>
        </w:rPr>
        <w:t xml:space="preserve"> le </w:t>
      </w:r>
      <w:proofErr w:type="spellStart"/>
      <w:r>
        <w:rPr>
          <w:rFonts w:ascii="Palatino Linotype" w:hAnsi="Palatino Linotype"/>
          <w:sz w:val="18"/>
          <w:szCs w:val="18"/>
        </w:rPr>
        <w:t>permitirá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vaciar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vejiga</w:t>
      </w:r>
      <w:proofErr w:type="spellEnd"/>
      <w:r>
        <w:rPr>
          <w:rFonts w:ascii="Palatino Linotype" w:hAnsi="Palatino Linotype"/>
          <w:sz w:val="18"/>
          <w:szCs w:val="18"/>
        </w:rPr>
        <w:t xml:space="preserve"> antes del examen </w:t>
      </w:r>
      <w:proofErr w:type="spellStart"/>
      <w:r>
        <w:rPr>
          <w:rFonts w:ascii="Palatino Linotype" w:hAnsi="Palatino Linotype"/>
          <w:sz w:val="18"/>
          <w:szCs w:val="18"/>
        </w:rPr>
        <w:t>endovaginal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11C4ED1" w14:textId="77777777" w:rsidR="00830B7F" w:rsidRPr="006C1D40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El </w:t>
      </w:r>
      <w:proofErr w:type="spellStart"/>
      <w:r>
        <w:rPr>
          <w:rFonts w:ascii="Palatino Linotype" w:hAnsi="Palatino Linotype"/>
          <w:sz w:val="18"/>
          <w:szCs w:val="18"/>
        </w:rPr>
        <w:t>ecografista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11C4ED2" w14:textId="77777777" w:rsidR="00830B7F" w:rsidRPr="00097F3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Un </w:t>
      </w:r>
      <w:proofErr w:type="spellStart"/>
      <w:r>
        <w:rPr>
          <w:rFonts w:ascii="Palatino Linotype" w:hAnsi="Palatino Linotype"/>
          <w:sz w:val="18"/>
          <w:szCs w:val="18"/>
        </w:rPr>
        <w:t>radiólogo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revisará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leerá</w:t>
      </w:r>
      <w:proofErr w:type="spellEnd"/>
      <w:r>
        <w:rPr>
          <w:rFonts w:ascii="Palatino Linotype" w:hAnsi="Palatino Linotype"/>
          <w:sz w:val="18"/>
          <w:szCs w:val="18"/>
        </w:rPr>
        <w:t xml:space="preserve"> sus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11C4ED3" w14:textId="77777777" w:rsidR="00830B7F" w:rsidRPr="00097F3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enviará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informe</w:t>
      </w:r>
      <w:proofErr w:type="spellEnd"/>
      <w:r>
        <w:rPr>
          <w:rFonts w:ascii="Palatino Linotype" w:hAnsi="Palatino Linotype"/>
          <w:sz w:val="18"/>
          <w:szCs w:val="18"/>
        </w:rPr>
        <w:t xml:space="preserve"> final </w:t>
      </w:r>
      <w:proofErr w:type="spellStart"/>
      <w:r>
        <w:rPr>
          <w:rFonts w:ascii="Palatino Linotype" w:hAnsi="Palatino Linotype"/>
          <w:sz w:val="18"/>
          <w:szCs w:val="18"/>
        </w:rPr>
        <w:t>firmado</w:t>
      </w:r>
      <w:proofErr w:type="spellEnd"/>
      <w:r>
        <w:rPr>
          <w:rFonts w:ascii="Palatino Linotype" w:hAnsi="Palatino Linotype"/>
          <w:sz w:val="18"/>
          <w:szCs w:val="18"/>
        </w:rPr>
        <w:t xml:space="preserve"> al </w:t>
      </w:r>
      <w:proofErr w:type="spellStart"/>
      <w:r>
        <w:rPr>
          <w:rFonts w:ascii="Palatino Linotype" w:hAnsi="Palatino Linotype"/>
          <w:sz w:val="18"/>
          <w:szCs w:val="18"/>
        </w:rPr>
        <w:t>proveedor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solicitó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11C4ED4" w14:textId="77777777" w:rsidR="00A4555A" w:rsidRPr="00097F37" w:rsidRDefault="00A4555A" w:rsidP="00A4555A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411C4ED5" w14:textId="77777777" w:rsidR="00A4555A" w:rsidRDefault="00A4555A" w:rsidP="00A4555A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Después</w:t>
      </w:r>
      <w:proofErr w:type="spellEnd"/>
      <w:r>
        <w:rPr>
          <w:rFonts w:ascii="Palatino Linotype" w:hAnsi="Palatino Linotype"/>
          <w:b/>
          <w:bCs/>
        </w:rPr>
        <w:t xml:space="preserve"> del examen:</w:t>
      </w:r>
    </w:p>
    <w:p w14:paraId="411C4ED6" w14:textId="77777777" w:rsidR="00A4555A" w:rsidRPr="00097F37" w:rsidRDefault="00A4555A" w:rsidP="00A4555A">
      <w:pPr>
        <w:pStyle w:val="ListParagraph"/>
        <w:numPr>
          <w:ilvl w:val="0"/>
          <w:numId w:val="11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continuar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rutina</w:t>
      </w:r>
      <w:proofErr w:type="spellEnd"/>
      <w:r>
        <w:rPr>
          <w:rFonts w:ascii="Palatino Linotype" w:hAnsi="Palatino Linotype"/>
          <w:sz w:val="18"/>
          <w:szCs w:val="18"/>
        </w:rPr>
        <w:t xml:space="preserve"> a </w:t>
      </w:r>
      <w:proofErr w:type="spellStart"/>
      <w:r>
        <w:rPr>
          <w:rFonts w:ascii="Palatino Linotype" w:hAnsi="Palatino Linotype"/>
          <w:sz w:val="18"/>
          <w:szCs w:val="18"/>
        </w:rPr>
        <w:t>menos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le </w:t>
      </w:r>
      <w:proofErr w:type="spellStart"/>
      <w:r>
        <w:rPr>
          <w:rFonts w:ascii="Palatino Linotype" w:hAnsi="Palatino Linotype"/>
          <w:sz w:val="18"/>
          <w:szCs w:val="18"/>
        </w:rPr>
        <w:t>hayan</w:t>
      </w:r>
      <w:proofErr w:type="spellEnd"/>
      <w:r>
        <w:rPr>
          <w:rFonts w:ascii="Palatino Linotype" w:hAnsi="Palatino Linotype"/>
          <w:sz w:val="18"/>
          <w:szCs w:val="18"/>
        </w:rPr>
        <w:t xml:space="preserve"> dado </w:t>
      </w:r>
      <w:proofErr w:type="spellStart"/>
      <w:r>
        <w:rPr>
          <w:rFonts w:ascii="Palatino Linotype" w:hAnsi="Palatino Linotype"/>
          <w:sz w:val="18"/>
          <w:szCs w:val="18"/>
        </w:rPr>
        <w:t>otras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instrucciones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11C4ED7" w14:textId="77777777" w:rsidR="00830B7F" w:rsidRPr="00097F37" w:rsidRDefault="00830B7F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411C4ED8" w14:textId="77777777" w:rsidR="00A4555A" w:rsidRPr="006C1D40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radiólogo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revisará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leerá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 horas.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Se le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enviará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informe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para que lo revise.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responsable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comunicarle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carta,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teléfono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programada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recibe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noticias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semana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derecho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</w:p>
    <w:p w14:paraId="411C4ED9" w14:textId="77777777" w:rsidR="00A4555A" w:rsidRPr="006C1D40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411C4EDA" w14:textId="77777777" w:rsidR="00A4555A" w:rsidRPr="00097F37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puede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asistir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sobre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507-389-8570.</w:t>
      </w:r>
    </w:p>
    <w:p w14:paraId="411C4EDB" w14:textId="77777777" w:rsidR="00A4555A" w:rsidRPr="00097F37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411C4EDC" w14:textId="77777777" w:rsidR="00A4555A" w:rsidRPr="00097F37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>
        <w:rPr>
          <w:rFonts w:ascii="Palatino Linotype" w:hAnsi="Palatino Linotype"/>
          <w:b/>
          <w:bCs/>
          <w:sz w:val="14"/>
          <w:szCs w:val="14"/>
        </w:rPr>
        <w:t>Preséntese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Registro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Central antes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dirigirse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Diagnostic Imaging Department (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Diagnóstico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Imágenes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).</w:t>
      </w:r>
    </w:p>
    <w:p w14:paraId="411C4EDD" w14:textId="77777777" w:rsidR="00DD1274" w:rsidRPr="00097F37" w:rsidRDefault="00DD127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11C4EDE" w14:textId="77777777" w:rsidR="00DD1274" w:rsidRPr="00097F37" w:rsidRDefault="00DD127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11C4EDF" w14:textId="77777777" w:rsidR="00DD1274" w:rsidRPr="00097F37" w:rsidRDefault="00DD127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11C4EE0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MC1753</w:t>
      </w:r>
      <w:r w:rsidR="00097F37">
        <w:rPr>
          <w:rFonts w:ascii="Palatino Linotype" w:hAnsi="Palatino Linotype"/>
          <w:b/>
          <w:bCs/>
          <w:sz w:val="12"/>
          <w:szCs w:val="12"/>
        </w:rPr>
        <w:t>SP</w:t>
      </w:r>
      <w:r>
        <w:rPr>
          <w:rFonts w:ascii="Palatino Linotype" w:hAnsi="Palatino Linotype"/>
          <w:b/>
          <w:bCs/>
          <w:sz w:val="12"/>
          <w:szCs w:val="12"/>
        </w:rPr>
        <w:t xml:space="preserve"> (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revisado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el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11/13)</w:t>
      </w:r>
    </w:p>
    <w:sectPr w:rsidR="007B073C" w:rsidRPr="00092576" w:rsidSect="006C2C43">
      <w:footerReference w:type="default" r:id="rId11"/>
      <w:pgSz w:w="12240" w:h="15840" w:code="1"/>
      <w:pgMar w:top="1152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4EE5" w14:textId="77777777" w:rsidR="00BF4D27" w:rsidRDefault="00BF4D27" w:rsidP="00BF4D27">
      <w:pPr>
        <w:spacing w:after="0" w:line="240" w:lineRule="auto"/>
      </w:pPr>
      <w:r>
        <w:separator/>
      </w:r>
    </w:p>
  </w:endnote>
  <w:endnote w:type="continuationSeparator" w:id="0">
    <w:p w14:paraId="411C4EE6" w14:textId="77777777" w:rsidR="00BF4D27" w:rsidRDefault="00BF4D27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4EE7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411C4EE9" wp14:editId="411C4EEA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C4EE8" w14:textId="77777777" w:rsidR="00BF4D27" w:rsidRPr="00DE61EA" w:rsidRDefault="00A465E5" w:rsidP="00DE61EA">
    <w:pPr>
      <w:spacing w:line="240" w:lineRule="auto"/>
      <w:ind w:left="6480" w:firstLine="720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C4EEB" wp14:editId="411C4EEC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CA12A3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4EE3" w14:textId="77777777" w:rsidR="00BF4D27" w:rsidRDefault="00BF4D27" w:rsidP="00BF4D27">
      <w:pPr>
        <w:spacing w:after="0" w:line="240" w:lineRule="auto"/>
      </w:pPr>
      <w:r>
        <w:separator/>
      </w:r>
    </w:p>
  </w:footnote>
  <w:footnote w:type="continuationSeparator" w:id="0">
    <w:p w14:paraId="411C4EE4" w14:textId="77777777" w:rsidR="00BF4D27" w:rsidRDefault="00BF4D27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595023">
    <w:abstractNumId w:val="2"/>
  </w:num>
  <w:num w:numId="2" w16cid:durableId="802189481">
    <w:abstractNumId w:val="5"/>
  </w:num>
  <w:num w:numId="3" w16cid:durableId="1255632994">
    <w:abstractNumId w:val="4"/>
  </w:num>
  <w:num w:numId="4" w16cid:durableId="1136988880">
    <w:abstractNumId w:val="12"/>
  </w:num>
  <w:num w:numId="5" w16cid:durableId="238370049">
    <w:abstractNumId w:val="6"/>
  </w:num>
  <w:num w:numId="6" w16cid:durableId="1904557692">
    <w:abstractNumId w:val="0"/>
  </w:num>
  <w:num w:numId="7" w16cid:durableId="1866944099">
    <w:abstractNumId w:val="1"/>
  </w:num>
  <w:num w:numId="8" w16cid:durableId="1455561308">
    <w:abstractNumId w:val="9"/>
  </w:num>
  <w:num w:numId="9" w16cid:durableId="1715931538">
    <w:abstractNumId w:val="8"/>
  </w:num>
  <w:num w:numId="10" w16cid:durableId="1472167925">
    <w:abstractNumId w:val="7"/>
  </w:num>
  <w:num w:numId="11" w16cid:durableId="187959917">
    <w:abstractNumId w:val="3"/>
  </w:num>
  <w:num w:numId="12" w16cid:durableId="1367221468">
    <w:abstractNumId w:val="10"/>
  </w:num>
  <w:num w:numId="13" w16cid:durableId="5216316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659F4"/>
    <w:rsid w:val="00092576"/>
    <w:rsid w:val="00097F37"/>
    <w:rsid w:val="00163711"/>
    <w:rsid w:val="001960F9"/>
    <w:rsid w:val="0031456D"/>
    <w:rsid w:val="00374A0E"/>
    <w:rsid w:val="004203C3"/>
    <w:rsid w:val="004737BF"/>
    <w:rsid w:val="004A599B"/>
    <w:rsid w:val="004C74FE"/>
    <w:rsid w:val="006957E1"/>
    <w:rsid w:val="00696D17"/>
    <w:rsid w:val="006C1D40"/>
    <w:rsid w:val="006C2C43"/>
    <w:rsid w:val="006F61DC"/>
    <w:rsid w:val="007B073C"/>
    <w:rsid w:val="007B24C1"/>
    <w:rsid w:val="007C169F"/>
    <w:rsid w:val="007D4800"/>
    <w:rsid w:val="007E5EB4"/>
    <w:rsid w:val="00813A82"/>
    <w:rsid w:val="00830B7F"/>
    <w:rsid w:val="00873466"/>
    <w:rsid w:val="00932627"/>
    <w:rsid w:val="009A0CF9"/>
    <w:rsid w:val="009A0D2A"/>
    <w:rsid w:val="009C5F70"/>
    <w:rsid w:val="009D23F7"/>
    <w:rsid w:val="00A22C3B"/>
    <w:rsid w:val="00A4555A"/>
    <w:rsid w:val="00A465E5"/>
    <w:rsid w:val="00A72F62"/>
    <w:rsid w:val="00A94950"/>
    <w:rsid w:val="00AF1862"/>
    <w:rsid w:val="00B500B3"/>
    <w:rsid w:val="00B84E62"/>
    <w:rsid w:val="00BC1139"/>
    <w:rsid w:val="00BF1F05"/>
    <w:rsid w:val="00BF4D27"/>
    <w:rsid w:val="00BF6AB5"/>
    <w:rsid w:val="00C170BC"/>
    <w:rsid w:val="00D24938"/>
    <w:rsid w:val="00DD1274"/>
    <w:rsid w:val="00DE61EA"/>
    <w:rsid w:val="00ED0012"/>
    <w:rsid w:val="00F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1C4EB8"/>
  <w15:docId w15:val="{5C2DA957-D95C-4BCE-82E1-B48724E4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EJ6DF6RAZCPK-298-1</_dlc_DocId>
    <_dlc_DocIdUrl xmlns="58e80d0c-f22b-43e9-8e88-fabb9b5ccfc5">
      <Url>http://sharepoint12/MankatoClinic/Clinical/PatientED/DI/Ultrasoundsite/_layouts/15/DocIdRedir.aspx?ID=EJ6DF6RAZCPK-298-1</Url>
      <Description>EJ6DF6RAZCPK-298-1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2E228D979A45B5D9D7FC9F8BC989" ma:contentTypeVersion="0" ma:contentTypeDescription="Create a new document." ma:contentTypeScope="" ma:versionID="c4198eeda730ef1b6355279807b164d0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A95364-25B6-4388-88BD-E793DA360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EAFE3-B449-4A00-AA5B-CEA45B2D3748}">
  <ds:schemaRefs>
    <ds:schemaRef ds:uri="http://www.w3.org/XML/1998/namespace"/>
    <ds:schemaRef ds:uri="http://schemas.microsoft.com/office/2006/metadata/properties"/>
    <ds:schemaRef ds:uri="58e80d0c-f22b-43e9-8e88-fabb9b5ccfc5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EE1D7E-CCBF-49F3-A637-0AFCF562B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996D2-7671-40F3-B63A-A1857BCD13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2013-11-04T21:33:00Z</cp:lastPrinted>
  <dcterms:created xsi:type="dcterms:W3CDTF">2022-12-29T15:01:00Z</dcterms:created>
  <dcterms:modified xsi:type="dcterms:W3CDTF">2022-12-29T15:01:00Z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0x010100FD462E228D979A45B5D9D7FC9F8BC989</vt:lpwstr>
  </property>
  <property fmtid="{D5CDD505-2E9C-101B-9397-08002B2CF9AE}" pid="3" name="_dlc_DocIdItemGuid">
    <vt:lpwstr>4235fddf-d69d-4b6e-81a9-9e417618e105</vt:lpwstr>
  </property>
</Properties>
</file>