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21"/>
        <w:tblW w:w="10966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6003"/>
      </w:tblGrid>
      <w:tr w:rsidR="001B1835" w:rsidRPr="001B1835" w14:paraId="2603CB7D" w14:textId="77777777" w:rsidTr="00196DDB">
        <w:trPr>
          <w:trHeight w:val="233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6310" w14:textId="77777777" w:rsidR="001B1835" w:rsidRPr="001B1835" w:rsidRDefault="001B1835" w:rsidP="00196DDB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55A28258" wp14:editId="566F3F63">
                  <wp:extent cx="1581150" cy="79815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456" cy="82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54F4F" w14:textId="77777777" w:rsidR="001B1835" w:rsidRPr="001B1835" w:rsidRDefault="001B1835" w:rsidP="00196DDB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14:paraId="0EF12A44" w14:textId="43AAF646" w:rsidR="00F91144" w:rsidRPr="00F91144" w:rsidRDefault="0050001A" w:rsidP="00D56F6F">
            <w:pPr>
              <w:ind w:left="137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Guselkumab</w:t>
            </w:r>
            <w:r w:rsidR="00D56F6F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00"/>
              </w:rPr>
              <w:t>Tremfya</w:t>
            </w:r>
            <w:r w:rsidR="00D56F6F">
              <w:rPr>
                <w:rFonts w:ascii="Arial" w:eastAsia="Arial" w:hAnsi="Arial" w:cs="Arial"/>
                <w:b/>
                <w:color w:val="000000"/>
              </w:rPr>
              <w:t xml:space="preserve">) 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2FC5" w14:textId="77777777" w:rsidR="001B1835" w:rsidRDefault="001B1835" w:rsidP="00196DDB">
            <w:pPr>
              <w:spacing w:after="76"/>
              <w:rPr>
                <w:rFonts w:ascii="Arial" w:eastAsia="Arial" w:hAnsi="Arial" w:cs="Arial"/>
                <w:color w:val="000000"/>
                <w:sz w:val="16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770873D3" w14:textId="77777777" w:rsidR="00AD033B" w:rsidRPr="001B1835" w:rsidRDefault="00AD033B" w:rsidP="00196DDB">
            <w:pPr>
              <w:spacing w:after="76"/>
              <w:rPr>
                <w:rFonts w:ascii="Arial" w:eastAsia="Arial" w:hAnsi="Arial" w:cs="Arial"/>
                <w:color w:val="000000"/>
              </w:rPr>
            </w:pPr>
          </w:p>
          <w:p w14:paraId="1A506F00" w14:textId="77777777" w:rsidR="001B1835" w:rsidRPr="001B1835" w:rsidRDefault="001B1835" w:rsidP="00AD033B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1ABF0488" w14:textId="77777777" w:rsidR="001B1835" w:rsidRPr="00AD033B" w:rsidRDefault="00463FF6" w:rsidP="00196DDB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DF9581" wp14:editId="107735DB">
                      <wp:simplePos x="0" y="0"/>
                      <wp:positionH relativeFrom="column">
                        <wp:posOffset>445134</wp:posOffset>
                      </wp:positionH>
                      <wp:positionV relativeFrom="paragraph">
                        <wp:posOffset>121920</wp:posOffset>
                      </wp:positionV>
                      <wp:extent cx="26955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2432E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9.6pt" to="24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AD033B">
              <w:rPr>
                <w:rFonts w:ascii="Arial" w:eastAsia="Arial" w:hAnsi="Arial" w:cs="Arial"/>
                <w:b/>
                <w:color w:val="000000"/>
              </w:rPr>
              <w:t>:</w: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D1D8B5B" w14:textId="77777777" w:rsidR="001B1835" w:rsidRPr="00AD033B" w:rsidRDefault="00463FF6" w:rsidP="00196DDB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59CAAE" wp14:editId="37C150ED">
                      <wp:simplePos x="0" y="0"/>
                      <wp:positionH relativeFrom="column">
                        <wp:posOffset>826134</wp:posOffset>
                      </wp:positionH>
                      <wp:positionV relativeFrom="paragraph">
                        <wp:posOffset>118110</wp:posOffset>
                      </wp:positionV>
                      <wp:extent cx="16287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67E1D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9.3pt" to="193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>BIRTHDATE</w:t>
            </w:r>
            <w:r w:rsidR="00AD033B">
              <w:rPr>
                <w:rFonts w:ascii="Arial" w:eastAsia="Arial" w:hAnsi="Arial" w:cs="Arial"/>
                <w:b/>
                <w:color w:val="000000"/>
              </w:rPr>
              <w:t>:</w:t>
            </w:r>
            <w:r w:rsidR="001B1835" w:rsidRPr="00AD03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6177F381" w14:textId="77777777" w:rsidR="00AD033B" w:rsidRDefault="00AD033B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51C586B6" w14:textId="77777777" w:rsidR="00AD033B" w:rsidRDefault="00AD033B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21CDCEB5" w14:textId="77777777" w:rsidR="00AD033B" w:rsidRDefault="00AD033B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6F7FC061" w14:textId="77777777" w:rsidR="001B1835" w:rsidRPr="001B1835" w:rsidRDefault="001B1835" w:rsidP="00196DDB">
            <w:pPr>
              <w:ind w:left="43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 </w:t>
            </w:r>
          </w:p>
          <w:p w14:paraId="13044626" w14:textId="77777777" w:rsidR="001B1835" w:rsidRPr="001B1835" w:rsidRDefault="00AD033B" w:rsidP="00196DDB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Affix </w:t>
            </w:r>
            <w:r w:rsidR="001B1835"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Patient Identification 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>Label Here</w:t>
            </w:r>
          </w:p>
        </w:tc>
      </w:tr>
      <w:tr w:rsidR="001B1835" w:rsidRPr="001B1835" w14:paraId="3FEE93C7" w14:textId="77777777" w:rsidTr="00196DDB">
        <w:trPr>
          <w:trHeight w:val="218"/>
        </w:trPr>
        <w:tc>
          <w:tcPr>
            <w:tcW w:w="10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5046" w14:textId="77777777" w:rsidR="001B1835" w:rsidRPr="001B1835" w:rsidRDefault="001B1835" w:rsidP="00196DDB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3EA806FE" w14:textId="77777777" w:rsidR="001B1835" w:rsidRPr="001B1835" w:rsidRDefault="001B1835" w:rsidP="001B1835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2125F9" w14:textId="77777777" w:rsidR="00C60E87" w:rsidRPr="00C60E87" w:rsidRDefault="00C60E87" w:rsidP="001B1835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4A542A" wp14:editId="548B8E59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1CCAA" w14:textId="77777777" w:rsidR="001B1835" w:rsidRPr="002E189F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A5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">
                <v:textbox>
                  <w:txbxContent>
                    <w:p w14:paraId="5971CCAA" w14:textId="77777777" w:rsidR="001B1835" w:rsidRPr="002E189F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E0C3ED" wp14:editId="31C91B8A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F690" w14:textId="77777777" w:rsidR="001B1835" w:rsidRPr="002E189F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C3ED" id="_x0000_s1027" type="#_x0000_t202" style="position:absolute;margin-left:223.3pt;margin-top:68.9pt;width:274.5pt;height:2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a/EQ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">
                <v:textbox>
                  <w:txbxContent>
                    <w:p w14:paraId="1EBDF690" w14:textId="77777777" w:rsidR="001B1835" w:rsidRPr="002E189F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3238B4" wp14:editId="20B61461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9D60" w14:textId="77777777" w:rsidR="001B1835" w:rsidRPr="002E189F" w:rsidRDefault="001B1835" w:rsidP="001B1835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fax a copy of the</w:t>
                            </w:r>
                            <w:r w:rsidR="002E189F"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following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38B4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">
                <v:textbox>
                  <w:txbxContent>
                    <w:p w14:paraId="7CA19D60" w14:textId="77777777" w:rsidR="001B1835" w:rsidRPr="002E189F" w:rsidRDefault="001B1835" w:rsidP="001B1835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fax a copy of the</w:t>
                      </w:r>
                      <w:r w:rsidR="002E189F"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following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835"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14:paraId="45BAAA48" w14:textId="77777777" w:rsidR="00C60E87" w:rsidRDefault="00C60E87" w:rsidP="001B1835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14:paraId="25236A6B" w14:textId="77777777" w:rsidR="00C60E87" w:rsidRDefault="00C60E87" w:rsidP="001B1835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5AB651AD" w14:textId="77777777" w:rsidR="001B1835" w:rsidRPr="001B1835" w:rsidRDefault="001B1835" w:rsidP="001B1835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="002E189F"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 w:rsid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14:paraId="1F684CA4" w14:textId="77777777" w:rsidR="00560D5F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14:paraId="7F50ED8A" w14:textId="77777777" w:rsidR="00560D5F" w:rsidRDefault="00560D5F" w:rsidP="00560D5F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14:paraId="5EB5CFA7" w14:textId="77777777" w:rsidR="00560D5F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7FEC11B5" w14:textId="77777777" w:rsidR="001B1835" w:rsidRPr="001B1835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14:paraId="1E703701" w14:textId="77777777" w:rsidR="001B1835" w:rsidRPr="001B1835" w:rsidRDefault="001B1835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51FAEAB8" w14:textId="77777777" w:rsidR="001B1835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14:paraId="220B6804" w14:textId="77777777" w:rsidR="00560D5F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2AA22CC2" w14:textId="77777777" w:rsidR="00560D5F" w:rsidRPr="00C60E87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14:paraId="2A9BD702" w14:textId="77777777" w:rsidR="004F1D4E" w:rsidRDefault="004F1D4E" w:rsidP="001B1835">
      <w:pPr>
        <w:spacing w:after="3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7943AF9" w14:textId="77777777" w:rsidR="004F1D4E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t>TB Test Date: ____/_____/_</w:t>
      </w:r>
      <w:r w:rsidR="00DE4EB1">
        <w:rPr>
          <w:rFonts w:ascii="Arial" w:eastAsia="Arial" w:hAnsi="Arial" w:cs="Arial"/>
          <w:color w:val="000000"/>
          <w:sz w:val="22"/>
          <w:szCs w:val="22"/>
        </w:rPr>
        <w:t>___</w:t>
      </w:r>
      <w:r w:rsidR="004F1D4E">
        <w:rPr>
          <w:rFonts w:ascii="Arial" w:eastAsia="Arial" w:hAnsi="Arial" w:cs="Arial"/>
          <w:color w:val="000000"/>
          <w:sz w:val="22"/>
          <w:szCs w:val="22"/>
        </w:rPr>
        <w:tab/>
        <w:t xml:space="preserve">Result: ____________           </w:t>
      </w:r>
      <w:r w:rsidR="004F1D4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4F1D4E">
        <w:rPr>
          <w:rFonts w:ascii="Arial" w:eastAsia="Arial" w:hAnsi="Arial" w:cs="Arial"/>
          <w:color w:val="000000"/>
          <w:sz w:val="22"/>
          <w:szCs w:val="22"/>
        </w:rPr>
        <w:t xml:space="preserve">  Copy Attached </w:t>
      </w:r>
    </w:p>
    <w:p w14:paraId="4CA734BA" w14:textId="77777777" w:rsidR="004F1D4E" w:rsidRDefault="004F1D4E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59EAE58" w14:textId="77777777" w:rsidR="00850303" w:rsidRDefault="004F1D4E" w:rsidP="001B1835">
      <w:pPr>
        <w:spacing w:after="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Hep B Date: ____/_____/_____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Result: 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 Copy Attached</w:t>
      </w:r>
    </w:p>
    <w:p w14:paraId="73933996" w14:textId="77777777" w:rsidR="00850303" w:rsidRPr="00850303" w:rsidRDefault="00C60E87" w:rsidP="001B1835">
      <w:pPr>
        <w:spacing w:after="3"/>
        <w:rPr>
          <w:rFonts w:ascii="Arial" w:eastAsia="Arial" w:hAnsi="Arial" w:cs="Arial"/>
          <w:b/>
          <w:color w:val="000000"/>
        </w:rPr>
      </w:pPr>
      <w:r w:rsidRPr="001B1835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388F8E" wp14:editId="08E7E48D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95325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AB88" w14:textId="77777777" w:rsidR="001B1835" w:rsidRPr="00C60E87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0E87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8F8E" id="_x0000_s1029" type="#_x0000_t202" style="position:absolute;margin-left:0;margin-top:14.7pt;width:547.5pt;height:2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DKEwIAACY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">
                <v:textbox>
                  <w:txbxContent>
                    <w:p w14:paraId="50DBAB88" w14:textId="77777777" w:rsidR="001B1835" w:rsidRPr="00C60E87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C60E87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15249A" w14:textId="77777777" w:rsid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14:paraId="302A248D" w14:textId="77777777" w:rsidR="00A62370" w:rsidRPr="001B1835" w:rsidRDefault="00A62370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5BC911C2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62370"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62370"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14:paraId="4BBB25D4" w14:textId="77777777" w:rsidR="00E91A01" w:rsidRPr="00C60E87" w:rsidRDefault="00E91A01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5A71480" w14:textId="77777777" w:rsidR="00E77555" w:rsidRPr="00C60E87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Solu-Medrol: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_____ mg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5CA4E36" w14:textId="77777777" w:rsidR="00E77555" w:rsidRPr="00C60E87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D27540B" w14:textId="77777777" w:rsidR="000201B6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Other OTC: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8503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8D00F72" w14:textId="77777777" w:rsidR="000201B6" w:rsidRDefault="000201B6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0ED865E" w14:textId="77777777" w:rsidR="00850303" w:rsidRPr="000201B6" w:rsidRDefault="000201B6" w:rsidP="001B1835">
      <w:pPr>
        <w:spacing w:after="3"/>
        <w:rPr>
          <w:rFonts w:ascii="Arial" w:eastAsia="Arial" w:hAnsi="Arial" w:cs="Arial"/>
          <w:color w:val="000000"/>
        </w:rPr>
      </w:pPr>
      <w:r w:rsidRPr="000201B6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379DE9" wp14:editId="47B1BF52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353060"/>
                <wp:effectExtent l="0" t="0" r="2857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7208" w14:textId="77777777" w:rsidR="000201B6" w:rsidRPr="00874E78" w:rsidRDefault="000201B6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74E78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79DE9" id="_x0000_s1030" type="#_x0000_t202" style="position:absolute;margin-left:-.05pt;margin-top:27.75pt;width:545.25pt;height:27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">
                <v:textbox style="mso-fit-shape-to-text:t">
                  <w:txbxContent>
                    <w:p w14:paraId="26A27208" w14:textId="77777777" w:rsidR="000201B6" w:rsidRPr="00874E78" w:rsidRDefault="000201B6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874E78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0201B6">
        <w:rPr>
          <w:rFonts w:ascii="Arial" w:eastAsia="Arial" w:hAnsi="Arial" w:cs="Arial"/>
          <w:color w:val="000000"/>
          <w:sz w:val="22"/>
          <w:szCs w:val="22"/>
        </w:rPr>
        <w:t xml:space="preserve"> No Pre-Medications </w:t>
      </w:r>
    </w:p>
    <w:p w14:paraId="1348AB07" w14:textId="77777777" w:rsidR="000201B6" w:rsidRDefault="00E91A01" w:rsidP="007705E7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0201B6"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584262">
        <w:rPr>
          <w:rFonts w:ascii="Arial" w:eastAsia="Arial" w:hAnsi="Arial" w:cs="Arial"/>
          <w:color w:val="000000"/>
          <w:sz w:val="22"/>
          <w:szCs w:val="22"/>
        </w:rPr>
        <w:t xml:space="preserve">  20 minutes </w:t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0201B6"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0201B6">
        <w:rPr>
          <w:rFonts w:ascii="Arial" w:eastAsia="Arial" w:hAnsi="Arial" w:cs="Arial"/>
          <w:color w:val="000000"/>
          <w:sz w:val="22"/>
          <w:szCs w:val="22"/>
        </w:rPr>
        <w:t xml:space="preserve">  30 minutes</w:t>
      </w:r>
      <w:r w:rsidR="005842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584262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584262"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584262">
        <w:rPr>
          <w:rFonts w:ascii="Arial" w:eastAsia="Arial" w:hAnsi="Arial" w:cs="Arial"/>
          <w:color w:val="000000"/>
          <w:sz w:val="22"/>
          <w:szCs w:val="22"/>
        </w:rPr>
        <w:tab/>
      </w:r>
      <w:r w:rsid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0201B6">
        <w:rPr>
          <w:rFonts w:ascii="Arial" w:eastAsia="Arial" w:hAnsi="Arial" w:cs="Arial"/>
          <w:color w:val="000000"/>
          <w:sz w:val="22"/>
          <w:szCs w:val="22"/>
        </w:rPr>
        <w:t xml:space="preserve">  No wait time</w:t>
      </w:r>
    </w:p>
    <w:p w14:paraId="65D5EE14" w14:textId="77777777" w:rsidR="007705E7" w:rsidRDefault="007705E7" w:rsidP="007705E7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35E9C9E0" w14:textId="74E7CEF1" w:rsidR="00322C48" w:rsidRDefault="00322C48" w:rsidP="007705E7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MC2893 (04/25)</w:t>
      </w:r>
    </w:p>
    <w:p w14:paraId="436B7CD3" w14:textId="77777777" w:rsidR="000201B6" w:rsidRPr="000201B6" w:rsidRDefault="00850303" w:rsidP="001B1835">
      <w:pPr>
        <w:spacing w:after="3"/>
        <w:rPr>
          <w:rFonts w:ascii="Arial" w:eastAsia="Arial" w:hAnsi="Arial" w:cs="Arial"/>
          <w:color w:val="000000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05982A" wp14:editId="36AB41E6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4DCF8" w14:textId="77777777" w:rsidR="001B1835" w:rsidRPr="00874E78" w:rsidRDefault="001B1835" w:rsidP="001B1835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874E78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874E78">
                              <w:rPr>
                                <w:color w:val="2E74B5" w:themeColor="accent1" w:themeShade="BF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982A" id="_x0000_s1031" type="#_x0000_t202" style="position:absolute;margin-left:0;margin-top:27.3pt;width:545.25pt;height:2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UEFgIAACY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">
                <v:textbox>
                  <w:txbxContent>
                    <w:p w14:paraId="52C4DCF8" w14:textId="77777777" w:rsidR="001B1835" w:rsidRPr="00874E78" w:rsidRDefault="001B1835" w:rsidP="001B1835">
                      <w:pPr>
                        <w:rPr>
                          <w:color w:val="2E74B5" w:themeColor="accent1" w:themeShade="BF"/>
                        </w:rPr>
                      </w:pPr>
                      <w:r w:rsidRPr="00874E78">
                        <w:rPr>
                          <w:rStyle w:val="IntenseReference"/>
                          <w:rFonts w:ascii="Arial" w:hAnsi="Arial" w:cs="Arial"/>
                          <w:b w:val="0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874E78">
                        <w:rPr>
                          <w:color w:val="2E74B5" w:themeColor="accent1" w:themeShade="BF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DA07775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CBC w/diff              </w:t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60137DF2" w14:textId="77777777" w:rsidR="00C35F2A" w:rsidRPr="00C60E87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6D3A0D3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CMP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5FCDBEC7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731CC95B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CRP</w:t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every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3265ABEF" w14:textId="77777777" w:rsidR="001B1835" w:rsidRPr="00C60E87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0181BDAE" w14:textId="77777777" w:rsidR="00C35F2A" w:rsidRPr="001B1835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 xml:space="preserve"> ESR</w:t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A07AD0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6956651F" w14:textId="77777777" w:rsidR="00C35F2A" w:rsidRPr="00C60E87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27236D9" w14:textId="77777777" w:rsidR="001B1835" w:rsidRPr="00C60E87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62AEE6F1" w14:textId="77777777" w:rsidR="00C35F2A" w:rsidRDefault="00C35F2A" w:rsidP="001B1835">
      <w:pPr>
        <w:spacing w:after="3"/>
        <w:rPr>
          <w:rFonts w:ascii="Arial" w:eastAsia="Arial" w:hAnsi="Arial" w:cs="Arial"/>
          <w:color w:val="000000"/>
        </w:rPr>
      </w:pPr>
    </w:p>
    <w:p w14:paraId="6ADE89A9" w14:textId="77777777" w:rsidR="00C35F2A" w:rsidRPr="001B1835" w:rsidRDefault="000201B6" w:rsidP="001B1835">
      <w:pPr>
        <w:spacing w:after="3"/>
        <w:rPr>
          <w:rFonts w:ascii="Arial" w:eastAsia="Arial" w:hAnsi="Arial" w:cs="Arial"/>
          <w:color w:val="000000"/>
        </w:rPr>
      </w:pPr>
      <w:r w:rsidRPr="000201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</w:rPr>
        <w:t xml:space="preserve">  </w:t>
      </w:r>
      <w:r w:rsidRPr="000201B6">
        <w:rPr>
          <w:rFonts w:ascii="Arial" w:eastAsia="Arial" w:hAnsi="Arial" w:cs="Arial"/>
          <w:color w:val="000000"/>
          <w:sz w:val="22"/>
          <w:szCs w:val="22"/>
        </w:rPr>
        <w:t>No labs needed</w:t>
      </w:r>
    </w:p>
    <w:p w14:paraId="7653F7A0" w14:textId="27947AB7" w:rsidR="001B1835" w:rsidRDefault="001B1835" w:rsidP="001B1835">
      <w:pPr>
        <w:spacing w:after="3"/>
        <w:rPr>
          <w:rFonts w:ascii="Arial" w:eastAsia="Arial" w:hAnsi="Arial" w:cs="Arial"/>
          <w:color w:val="000000"/>
        </w:rPr>
      </w:pPr>
    </w:p>
    <w:p w14:paraId="0E4FB03C" w14:textId="6B52382B" w:rsidR="0040780E" w:rsidRPr="001B1835" w:rsidRDefault="00D56F6F" w:rsidP="001B1835">
      <w:pPr>
        <w:spacing w:after="3"/>
        <w:rPr>
          <w:rFonts w:ascii="Arial" w:eastAsia="Arial" w:hAnsi="Arial" w:cs="Arial"/>
          <w:color w:val="000000"/>
        </w:rPr>
      </w:pPr>
      <w:r w:rsidRPr="00C35F2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0BE8B3" wp14:editId="62624625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7147560" cy="2110740"/>
                <wp:effectExtent l="0" t="0" r="1524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8D59" w14:textId="77777777" w:rsidR="00874E78" w:rsidRPr="00874E78" w:rsidRDefault="00F91144" w:rsidP="00874E78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74E78" w:rsidRPr="00D56F6F">
                              <w:rPr>
                                <w:rStyle w:val="Strong"/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Please check preferred product</w:t>
                            </w:r>
                            <w:r w:rsidR="00874E78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85E71A4" w14:textId="77777777" w:rsidR="00874E78" w:rsidRDefault="00874E78" w:rsidP="00874E78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5FEA7EF6" w14:textId="65B9E92B" w:rsidR="00D56F6F" w:rsidRPr="006D150E" w:rsidRDefault="00590085" w:rsidP="00874E78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  <w:u w:val="single"/>
                              </w:rPr>
                              <w:t>Tremfya</w:t>
                            </w:r>
                            <w:r w:rsidR="00D56F6F"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DAECCAE" w14:textId="77777777" w:rsidR="00D56F6F" w:rsidRPr="006D150E" w:rsidRDefault="00D56F6F" w:rsidP="00874E78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777A7B27" w14:textId="10B6A397" w:rsidR="00A07AD0" w:rsidRPr="006D150E" w:rsidRDefault="00D56F6F" w:rsidP="0050001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Induction Dose:  Infuse </w:t>
                            </w:r>
                            <w:r w:rsidR="00590085"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200 mg IV at Weeks 0, 4</w:t>
                            </w:r>
                            <w:r w:rsidR="0050001A"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,</w:t>
                            </w:r>
                            <w:r w:rsidR="00590085"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and 8.  </w:t>
                            </w:r>
                          </w:p>
                          <w:p w14:paraId="57F538DE" w14:textId="77777777" w:rsidR="006D150E" w:rsidRPr="006D150E" w:rsidRDefault="006D150E" w:rsidP="006D150E">
                            <w:pPr>
                              <w:pStyle w:val="NoSpacing"/>
                              <w:ind w:left="720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04924EA5" w14:textId="4F2EBF7F" w:rsidR="0050001A" w:rsidRPr="006D150E" w:rsidRDefault="00912B3B" w:rsidP="0050001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Maintenance</w:t>
                            </w:r>
                            <w:r w:rsidR="0050001A"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Dose:  </w:t>
                            </w:r>
                            <w:sdt>
                              <w:sdtPr>
                                <w:rPr>
                                  <w:rStyle w:val="Strong"/>
                                  <w:rFonts w:ascii="Arial" w:hAnsi="Arial" w:cs="Arial"/>
                                  <w:bCs w:val="0"/>
                                  <w:color w:val="5B9BD5" w:themeColor="accent1"/>
                                  <w:sz w:val="22"/>
                                  <w:szCs w:val="22"/>
                                </w:rPr>
                                <w:id w:val="-1343853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001A" w:rsidRPr="006D150E">
                                  <w:rPr>
                                    <w:rStyle w:val="Strong"/>
                                    <w:rFonts w:ascii="Segoe UI Symbol" w:eastAsia="MS Gothic" w:hAnsi="Segoe UI Symbol" w:cs="Segoe UI Symbol"/>
                                    <w:bCs w:val="0"/>
                                    <w:color w:val="5B9BD5" w:themeColor="accent1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0001A"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 100 mg subcutaneous injection</w:t>
                            </w:r>
                            <w:r w:rsidR="006D150E"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rong"/>
                                  <w:rFonts w:ascii="Arial" w:hAnsi="Arial" w:cs="Arial"/>
                                  <w:bCs w:val="0"/>
                                  <w:color w:val="5B9BD5" w:themeColor="accent1"/>
                                  <w:sz w:val="22"/>
                                  <w:szCs w:val="22"/>
                                </w:rPr>
                                <w:id w:val="19898241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150E" w:rsidRPr="006D150E">
                                  <w:rPr>
                                    <w:rStyle w:val="Strong"/>
                                    <w:rFonts w:ascii="Segoe UI Symbol" w:eastAsia="MS Gothic" w:hAnsi="Segoe UI Symbol" w:cs="Segoe UI Symbol"/>
                                    <w:bCs w:val="0"/>
                                    <w:color w:val="5B9BD5" w:themeColor="accent1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0001A"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D150E" w:rsidRPr="006D150E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200 mg subcutaneous injection</w:t>
                            </w:r>
                          </w:p>
                          <w:p w14:paraId="34947253" w14:textId="77777777" w:rsidR="006D150E" w:rsidRPr="006D150E" w:rsidRDefault="006D150E" w:rsidP="006D150E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CEDF86F" w14:textId="0C19BD54" w:rsidR="0050001A" w:rsidRPr="006D150E" w:rsidRDefault="006D150E" w:rsidP="006D150E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 w:rsidRPr="006D150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  <w:t>Frequency:</w:t>
                            </w:r>
                            <w:r w:rsidRPr="006D150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6D150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22"/>
                                  <w:szCs w:val="22"/>
                                </w:rPr>
                                <w:id w:val="6396874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D150E">
                                  <w:rPr>
                                    <w:rFonts w:ascii="Segoe UI Symbol" w:eastAsia="MS Gothic" w:hAnsi="Segoe UI Symbol" w:cs="Segoe UI Symbol"/>
                                    <w:b/>
                                    <w:color w:val="5B9BD5" w:themeColor="accent1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D150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 Week 16, and every 8 weeks</w:t>
                            </w:r>
                            <w:r w:rsidRPr="006D150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  <w:tab/>
                            </w:r>
                            <w:r w:rsidRPr="006D150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22"/>
                                  <w:szCs w:val="22"/>
                                </w:rPr>
                                <w:id w:val="20326126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D150E">
                                  <w:rPr>
                                    <w:rFonts w:ascii="Segoe UI Symbol" w:eastAsia="MS Gothic" w:hAnsi="Segoe UI Symbol" w:cs="Segoe UI Symbol"/>
                                    <w:b/>
                                    <w:color w:val="5B9BD5" w:themeColor="accent1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D150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 Week 12, and every 4 weeks</w:t>
                            </w:r>
                          </w:p>
                          <w:p w14:paraId="22FB686E" w14:textId="77777777" w:rsidR="006D150E" w:rsidRPr="006D150E" w:rsidRDefault="006D150E" w:rsidP="006D150E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30D38F17" w14:textId="442D0F58" w:rsidR="00A07AD0" w:rsidRPr="006D150E" w:rsidRDefault="00590085" w:rsidP="005D72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 Start Therapy</w:t>
                            </w:r>
                            <w:r w:rsidR="0050001A"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6553833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001A" w:rsidRPr="006D150E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0001A"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Continuation of Therapy</w:t>
                            </w:r>
                            <w:r w:rsidR="0050001A"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50001A"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Last Dose</w:t>
                            </w:r>
                            <w:r w:rsidR="00A07AD0" w:rsidRPr="006D1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 /___   /____</w:t>
                            </w:r>
                          </w:p>
                          <w:p w14:paraId="3F252C03" w14:textId="77777777" w:rsidR="00F91144" w:rsidRPr="008801D2" w:rsidRDefault="00F91144">
                            <w:pPr>
                              <w:rPr>
                                <w:rFonts w:ascii="Arial" w:hAnsi="Arial" w:cs="Arial"/>
                                <w:color w:val="9CC2E5" w:themeColor="accent1" w:themeTint="99"/>
                                <w:sz w:val="22"/>
                                <w:szCs w:val="22"/>
                              </w:rPr>
                            </w:pPr>
                          </w:p>
                          <w:p w14:paraId="101653F2" w14:textId="77777777" w:rsidR="00F91144" w:rsidRPr="00F91144" w:rsidRDefault="00F91144" w:rsidP="00F91144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439F311F" w14:textId="77777777" w:rsidR="00F91144" w:rsidRDefault="00F91144" w:rsidP="00874E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D2C53AB" w14:textId="77777777" w:rsidR="008801D2" w:rsidRDefault="008801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92A60E" w14:textId="77777777" w:rsidR="008801D2" w:rsidRDefault="008801D2" w:rsidP="008801D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6CF9463E" w14:textId="77777777" w:rsidR="008801D2" w:rsidRDefault="008801D2" w:rsidP="00874E7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208AC97" w14:textId="77777777" w:rsidR="008801D2" w:rsidRDefault="008801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D1DE45" w14:textId="77777777" w:rsidR="00F91144" w:rsidRPr="00F91144" w:rsidRDefault="00F911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E8B3" id="_x0000_s1032" type="#_x0000_t202" style="position:absolute;margin-left:0;margin-top:25.75pt;width:562.8pt;height:166.2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">
                <v:textbox>
                  <w:txbxContent>
                    <w:p w14:paraId="607F8D59" w14:textId="77777777" w:rsidR="00874E78" w:rsidRPr="00874E78" w:rsidRDefault="00F91144" w:rsidP="00874E78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   </w:t>
                      </w:r>
                      <w:r w:rsidR="00874E78" w:rsidRPr="00D56F6F">
                        <w:rPr>
                          <w:rStyle w:val="Strong"/>
                          <w:rFonts w:ascii="Arial" w:hAnsi="Arial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>Please check preferred product</w:t>
                      </w:r>
                      <w:r w:rsidR="00874E78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185E71A4" w14:textId="77777777" w:rsidR="00874E78" w:rsidRDefault="00874E78" w:rsidP="00874E78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14:paraId="5FEA7EF6" w14:textId="65B9E92B" w:rsidR="00D56F6F" w:rsidRPr="006D150E" w:rsidRDefault="00590085" w:rsidP="00874E78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  <w:u w:val="single"/>
                        </w:rPr>
                        <w:t>Tremfya</w:t>
                      </w:r>
                      <w:r w:rsidR="00D56F6F"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:</w:t>
                      </w:r>
                    </w:p>
                    <w:p w14:paraId="0DAECCAE" w14:textId="77777777" w:rsidR="00D56F6F" w:rsidRPr="006D150E" w:rsidRDefault="00D56F6F" w:rsidP="00874E78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14:paraId="777A7B27" w14:textId="10B6A397" w:rsidR="00A07AD0" w:rsidRPr="006D150E" w:rsidRDefault="00D56F6F" w:rsidP="0050001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Induction Dose:  Infuse </w:t>
                      </w:r>
                      <w:r w:rsidR="00590085"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200 mg IV at Weeks 0, 4</w:t>
                      </w:r>
                      <w:r w:rsidR="0050001A"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,</w:t>
                      </w:r>
                      <w:r w:rsidR="00590085"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 and 8.  </w:t>
                      </w:r>
                    </w:p>
                    <w:p w14:paraId="57F538DE" w14:textId="77777777" w:rsidR="006D150E" w:rsidRPr="006D150E" w:rsidRDefault="006D150E" w:rsidP="006D150E">
                      <w:pPr>
                        <w:pStyle w:val="NoSpacing"/>
                        <w:ind w:left="720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14:paraId="04924EA5" w14:textId="4F2EBF7F" w:rsidR="0050001A" w:rsidRPr="006D150E" w:rsidRDefault="00912B3B" w:rsidP="0050001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Maintenance</w:t>
                      </w:r>
                      <w:r w:rsidR="0050001A"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 Dose:  </w:t>
                      </w:r>
                      <w:sdt>
                        <w:sdtPr>
                          <w:rPr>
                            <w:rStyle w:val="Strong"/>
                            <w:rFonts w:ascii="Arial" w:hAnsi="Arial" w:cs="Arial"/>
                            <w:bCs w:val="0"/>
                            <w:color w:val="5B9BD5" w:themeColor="accent1"/>
                            <w:sz w:val="22"/>
                            <w:szCs w:val="22"/>
                          </w:rPr>
                          <w:id w:val="-1343853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rong"/>
                          </w:rPr>
                        </w:sdtEndPr>
                        <w:sdtContent>
                          <w:r w:rsidR="0050001A" w:rsidRPr="006D150E">
                            <w:rPr>
                              <w:rStyle w:val="Strong"/>
                              <w:rFonts w:ascii="Segoe UI Symbol" w:eastAsia="MS Gothic" w:hAnsi="Segoe UI Symbol" w:cs="Segoe UI Symbol"/>
                              <w:bCs w:val="0"/>
                              <w:color w:val="5B9BD5" w:themeColor="accent1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0001A"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  100 mg subcutaneous injection</w:t>
                      </w:r>
                      <w:r w:rsidR="006D150E"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Style w:val="Strong"/>
                            <w:rFonts w:ascii="Arial" w:hAnsi="Arial" w:cs="Arial"/>
                            <w:bCs w:val="0"/>
                            <w:color w:val="5B9BD5" w:themeColor="accent1"/>
                            <w:sz w:val="22"/>
                            <w:szCs w:val="22"/>
                          </w:rPr>
                          <w:id w:val="19898241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rong"/>
                          </w:rPr>
                        </w:sdtEndPr>
                        <w:sdtContent>
                          <w:r w:rsidR="006D150E" w:rsidRPr="006D150E">
                            <w:rPr>
                              <w:rStyle w:val="Strong"/>
                              <w:rFonts w:ascii="Segoe UI Symbol" w:eastAsia="MS Gothic" w:hAnsi="Segoe UI Symbol" w:cs="Segoe UI Symbol"/>
                              <w:bCs w:val="0"/>
                              <w:color w:val="5B9BD5" w:themeColor="accent1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0001A"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  </w:t>
                      </w:r>
                      <w:r w:rsidR="006D150E" w:rsidRPr="006D150E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200 mg subcutaneous injection</w:t>
                      </w:r>
                    </w:p>
                    <w:p w14:paraId="34947253" w14:textId="77777777" w:rsidR="006D150E" w:rsidRPr="006D150E" w:rsidRDefault="006D150E" w:rsidP="006D150E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CEDF86F" w14:textId="0C19BD54" w:rsidR="0050001A" w:rsidRPr="006D150E" w:rsidRDefault="006D150E" w:rsidP="006D150E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</w:pPr>
                      <w:r w:rsidRPr="006D150E"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  <w:t>Frequency:</w:t>
                      </w:r>
                      <w:r w:rsidRPr="006D150E"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6D150E"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5B9BD5" w:themeColor="accent1"/>
                            <w:sz w:val="22"/>
                            <w:szCs w:val="22"/>
                          </w:rPr>
                          <w:id w:val="6396874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D150E">
                            <w:rPr>
                              <w:rFonts w:ascii="Segoe UI Symbol" w:eastAsia="MS Gothic" w:hAnsi="Segoe UI Symbol" w:cs="Segoe UI Symbol"/>
                              <w:b/>
                              <w:color w:val="5B9BD5" w:themeColor="accent1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D150E"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  <w:t xml:space="preserve">  Week 16, and every 8 weeks</w:t>
                      </w:r>
                      <w:r w:rsidRPr="006D150E"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  <w:tab/>
                      </w:r>
                      <w:r w:rsidRPr="006D150E"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5B9BD5" w:themeColor="accent1"/>
                            <w:sz w:val="22"/>
                            <w:szCs w:val="22"/>
                          </w:rPr>
                          <w:id w:val="20326126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D150E">
                            <w:rPr>
                              <w:rFonts w:ascii="Segoe UI Symbol" w:eastAsia="MS Gothic" w:hAnsi="Segoe UI Symbol" w:cs="Segoe UI Symbol"/>
                              <w:b/>
                              <w:color w:val="5B9BD5" w:themeColor="accent1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D150E"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  <w:t xml:space="preserve">  Week 12, and every 4 weeks</w:t>
                      </w:r>
                    </w:p>
                    <w:p w14:paraId="22FB686E" w14:textId="77777777" w:rsidR="006D150E" w:rsidRPr="006D150E" w:rsidRDefault="006D150E" w:rsidP="006D150E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14:paraId="30D38F17" w14:textId="442D0F58" w:rsidR="00A07AD0" w:rsidRPr="006D150E" w:rsidRDefault="00590085" w:rsidP="005D72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>New Start Therapy</w:t>
                      </w:r>
                      <w:r w:rsidR="0050001A"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6553833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001A" w:rsidRPr="006D150E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0001A"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Continuation of Therapy</w:t>
                      </w:r>
                      <w:r w:rsidR="0050001A"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50001A"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>Date of Last Dose</w:t>
                      </w:r>
                      <w:r w:rsidR="00A07AD0" w:rsidRPr="006D150E">
                        <w:rPr>
                          <w:rFonts w:ascii="Arial" w:hAnsi="Arial" w:cs="Arial"/>
                          <w:sz w:val="22"/>
                          <w:szCs w:val="22"/>
                        </w:rPr>
                        <w:t>: ____ /___   /____</w:t>
                      </w:r>
                    </w:p>
                    <w:p w14:paraId="3F252C03" w14:textId="77777777" w:rsidR="00F91144" w:rsidRPr="008801D2" w:rsidRDefault="00F91144">
                      <w:pPr>
                        <w:rPr>
                          <w:rFonts w:ascii="Arial" w:hAnsi="Arial" w:cs="Arial"/>
                          <w:color w:val="9CC2E5" w:themeColor="accent1" w:themeTint="99"/>
                          <w:sz w:val="22"/>
                          <w:szCs w:val="22"/>
                        </w:rPr>
                      </w:pPr>
                    </w:p>
                    <w:p w14:paraId="101653F2" w14:textId="77777777" w:rsidR="00F91144" w:rsidRPr="00F91144" w:rsidRDefault="00F91144" w:rsidP="00F91144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439F311F" w14:textId="77777777" w:rsidR="00F91144" w:rsidRDefault="00F91144" w:rsidP="00874E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4D2C53AB" w14:textId="77777777" w:rsidR="008801D2" w:rsidRDefault="008801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92A60E" w14:textId="77777777" w:rsidR="008801D2" w:rsidRDefault="008801D2" w:rsidP="008801D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6CF9463E" w14:textId="77777777" w:rsidR="008801D2" w:rsidRDefault="008801D2" w:rsidP="00874E78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</w:p>
                    <w:p w14:paraId="3208AC97" w14:textId="77777777" w:rsidR="008801D2" w:rsidRDefault="008801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D1DE45" w14:textId="77777777" w:rsidR="00F91144" w:rsidRPr="00F91144" w:rsidRDefault="00F9114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28B20F" w14:textId="2C704D4C" w:rsidR="00C3271F" w:rsidRDefault="00C3271F"/>
    <w:p w14:paraId="0E43AF23" w14:textId="0B4905EC" w:rsidR="004978D3" w:rsidRDefault="004978D3"/>
    <w:sectPr w:rsidR="004978D3" w:rsidSect="001B1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41A26"/>
    <w:multiLevelType w:val="hybridMultilevel"/>
    <w:tmpl w:val="E15C41BE"/>
    <w:lvl w:ilvl="0" w:tplc="831063B4">
      <w:numFmt w:val="bullet"/>
      <w:lvlText w:val=""/>
      <w:lvlJc w:val="left"/>
      <w:pPr>
        <w:ind w:left="540" w:hanging="360"/>
      </w:pPr>
      <w:rPr>
        <w:rFonts w:ascii="Wingdings 2" w:eastAsiaTheme="minorEastAsia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6C90BF3"/>
    <w:multiLevelType w:val="hybridMultilevel"/>
    <w:tmpl w:val="D74AF2DE"/>
    <w:lvl w:ilvl="0" w:tplc="C2E212A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83B80"/>
    <w:multiLevelType w:val="hybridMultilevel"/>
    <w:tmpl w:val="6EFE9E98"/>
    <w:lvl w:ilvl="0" w:tplc="1F660620">
      <w:numFmt w:val="bullet"/>
      <w:lvlText w:val=""/>
      <w:lvlJc w:val="left"/>
      <w:pPr>
        <w:ind w:left="54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BAF569E"/>
    <w:multiLevelType w:val="hybridMultilevel"/>
    <w:tmpl w:val="A86A7BAA"/>
    <w:lvl w:ilvl="0" w:tplc="C2E212A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91B18"/>
    <w:multiLevelType w:val="hybridMultilevel"/>
    <w:tmpl w:val="250219D4"/>
    <w:lvl w:ilvl="0" w:tplc="2A7E7C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046FE"/>
    <w:multiLevelType w:val="hybridMultilevel"/>
    <w:tmpl w:val="55B4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740568">
    <w:abstractNumId w:val="5"/>
  </w:num>
  <w:num w:numId="2" w16cid:durableId="987244259">
    <w:abstractNumId w:val="1"/>
  </w:num>
  <w:num w:numId="3" w16cid:durableId="2080899424">
    <w:abstractNumId w:val="2"/>
  </w:num>
  <w:num w:numId="4" w16cid:durableId="1417559416">
    <w:abstractNumId w:val="4"/>
  </w:num>
  <w:num w:numId="5" w16cid:durableId="956302855">
    <w:abstractNumId w:val="0"/>
  </w:num>
  <w:num w:numId="6" w16cid:durableId="154671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35"/>
    <w:rsid w:val="00011DFD"/>
    <w:rsid w:val="000201B6"/>
    <w:rsid w:val="000B0B6A"/>
    <w:rsid w:val="00193A2F"/>
    <w:rsid w:val="00196DDB"/>
    <w:rsid w:val="001B1835"/>
    <w:rsid w:val="002E189F"/>
    <w:rsid w:val="00322C48"/>
    <w:rsid w:val="00353DCF"/>
    <w:rsid w:val="0040780E"/>
    <w:rsid w:val="00424149"/>
    <w:rsid w:val="00445992"/>
    <w:rsid w:val="00463FF6"/>
    <w:rsid w:val="004817E8"/>
    <w:rsid w:val="004914FA"/>
    <w:rsid w:val="004978D3"/>
    <w:rsid w:val="004C59F9"/>
    <w:rsid w:val="004D24D5"/>
    <w:rsid w:val="004F1D4E"/>
    <w:rsid w:val="0050001A"/>
    <w:rsid w:val="00560D5F"/>
    <w:rsid w:val="00584262"/>
    <w:rsid w:val="00590085"/>
    <w:rsid w:val="005D720C"/>
    <w:rsid w:val="006A73E1"/>
    <w:rsid w:val="006D150E"/>
    <w:rsid w:val="007705E7"/>
    <w:rsid w:val="00770D7A"/>
    <w:rsid w:val="00811310"/>
    <w:rsid w:val="00850303"/>
    <w:rsid w:val="00874E78"/>
    <w:rsid w:val="008801D2"/>
    <w:rsid w:val="00900C8E"/>
    <w:rsid w:val="00912B3B"/>
    <w:rsid w:val="009930A3"/>
    <w:rsid w:val="009C11B4"/>
    <w:rsid w:val="00A07AD0"/>
    <w:rsid w:val="00A62370"/>
    <w:rsid w:val="00A9533F"/>
    <w:rsid w:val="00AD033B"/>
    <w:rsid w:val="00AD18B5"/>
    <w:rsid w:val="00B2590A"/>
    <w:rsid w:val="00B411A1"/>
    <w:rsid w:val="00B81AF5"/>
    <w:rsid w:val="00BB027A"/>
    <w:rsid w:val="00C3271F"/>
    <w:rsid w:val="00C35F2A"/>
    <w:rsid w:val="00C60E87"/>
    <w:rsid w:val="00D5379A"/>
    <w:rsid w:val="00D56F6F"/>
    <w:rsid w:val="00D644CA"/>
    <w:rsid w:val="00DB4470"/>
    <w:rsid w:val="00DE4EB1"/>
    <w:rsid w:val="00E72EAA"/>
    <w:rsid w:val="00E77555"/>
    <w:rsid w:val="00E91A01"/>
    <w:rsid w:val="00F41AA3"/>
    <w:rsid w:val="00F91144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2C3C"/>
  <w15:chartTrackingRefBased/>
  <w15:docId w15:val="{2B0C92B6-C48B-4D55-B7B6-F047298F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D0"/>
  </w:style>
  <w:style w:type="paragraph" w:styleId="Heading1">
    <w:name w:val="heading 1"/>
    <w:basedOn w:val="Normal"/>
    <w:next w:val="Normal"/>
    <w:link w:val="Heading1Char"/>
    <w:uiPriority w:val="9"/>
    <w:qFormat/>
    <w:rsid w:val="00A07AD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A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A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A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A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A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A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A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A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B18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A07AD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7AD0"/>
    <w:rPr>
      <w:b/>
      <w:bCs/>
      <w:smallCaps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7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A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AD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AD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AD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AD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AD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AD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AD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AD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07A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AD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A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AD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07AD0"/>
    <w:rPr>
      <w:b/>
      <w:bCs/>
    </w:rPr>
  </w:style>
  <w:style w:type="character" w:styleId="Emphasis">
    <w:name w:val="Emphasis"/>
    <w:basedOn w:val="DefaultParagraphFont"/>
    <w:uiPriority w:val="20"/>
    <w:qFormat/>
    <w:rsid w:val="00A07AD0"/>
    <w:rPr>
      <w:i/>
      <w:iCs/>
    </w:rPr>
  </w:style>
  <w:style w:type="paragraph" w:styleId="NoSpacing">
    <w:name w:val="No Spacing"/>
    <w:uiPriority w:val="1"/>
    <w:qFormat/>
    <w:rsid w:val="00A07A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7A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A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AD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AD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07A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07AD0"/>
    <w:rPr>
      <w:b/>
      <w:bCs/>
      <w:i/>
      <w:iCs/>
    </w:rPr>
  </w:style>
  <w:style w:type="character" w:styleId="BookTitle">
    <w:name w:val="Book Title"/>
    <w:basedOn w:val="DefaultParagraphFont"/>
    <w:uiPriority w:val="33"/>
    <w:qFormat/>
    <w:rsid w:val="00A07AD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AD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DD9A-26D3-4955-9448-F76F874D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Heidi Zachow</cp:lastModifiedBy>
  <cp:revision>2</cp:revision>
  <cp:lastPrinted>2022-02-07T22:14:00Z</cp:lastPrinted>
  <dcterms:created xsi:type="dcterms:W3CDTF">2025-08-05T16:09:00Z</dcterms:created>
  <dcterms:modified xsi:type="dcterms:W3CDTF">2025-08-05T16:09:00Z</dcterms:modified>
</cp:coreProperties>
</file>