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314B" w14:textId="34D58B22" w:rsidR="003050F0" w:rsidRPr="00914517" w:rsidRDefault="00365261" w:rsidP="002B51CE">
      <w:pPr>
        <w:pStyle w:val="Title"/>
        <w:rPr>
          <w:sz w:val="34"/>
          <w:szCs w:val="34"/>
        </w:rPr>
      </w:pPr>
      <w:r>
        <w:rPr>
          <w:noProof/>
          <w:lang w:val="en-US" w:eastAsia="zh-CN"/>
        </w:rPr>
        <w:drawing>
          <wp:inline distT="0" distB="0" distL="0" distR="0" wp14:anchorId="5562316D" wp14:editId="5562316E">
            <wp:extent cx="1942155" cy="36843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otag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290" cy="37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682">
        <w:t xml:space="preserve">    </w:t>
      </w:r>
      <w:r w:rsidRPr="00F04178">
        <w:rPr>
          <w:rFonts w:ascii="Palatino Linotype" w:hAnsi="Palatino Linotype"/>
          <w:sz w:val="40"/>
          <w:szCs w:val="40"/>
        </w:rPr>
        <w:t>MRI</w:t>
      </w:r>
      <w:r>
        <w:t xml:space="preserve"> - </w:t>
      </w:r>
      <w:r>
        <w:rPr>
          <w:rFonts w:ascii="Palatino Linotype" w:hAnsi="Palatino Linotype"/>
          <w:sz w:val="34"/>
          <w:szCs w:val="34"/>
        </w:rPr>
        <w:t xml:space="preserve"> INSTRUCCIONES PARA EL PACIENTE</w:t>
      </w:r>
    </w:p>
    <w:p w14:paraId="5562314C" w14:textId="77777777" w:rsidR="00365261" w:rsidRDefault="00365261" w:rsidP="00365261">
      <w:pPr>
        <w:pStyle w:val="NoSpacing"/>
      </w:pPr>
    </w:p>
    <w:p w14:paraId="0D9848FC" w14:textId="08DE496E" w:rsidR="00CC079A" w:rsidRPr="004407D4" w:rsidRDefault="00CC079A" w:rsidP="00696DC5">
      <w:pPr>
        <w:spacing w:after="0" w:line="240" w:lineRule="auto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MRI DE PRÓSTATA </w:t>
      </w:r>
    </w:p>
    <w:p w14:paraId="2634AB3D" w14:textId="77777777" w:rsidR="00CC079A" w:rsidRPr="004407D4" w:rsidRDefault="00000000" w:rsidP="00696DC5">
      <w:pPr>
        <w:spacing w:before="240" w:after="480" w:line="240" w:lineRule="auto"/>
        <w:rPr>
          <w:sz w:val="20"/>
          <w:szCs w:val="24"/>
        </w:rPr>
      </w:pPr>
      <w:sdt>
        <w:sdtPr>
          <w:rPr>
            <w:sz w:val="20"/>
            <w:szCs w:val="24"/>
          </w:rPr>
          <w:id w:val="-1894345755"/>
          <w:placeholder>
            <w:docPart w:val="0F94880EDDA545F29ECE3DFFA55C7F5D"/>
          </w:placeholder>
        </w:sdtPr>
        <w:sdtContent>
          <w:sdt>
            <w:sdtPr>
              <w:rPr>
                <w:sz w:val="20"/>
                <w:szCs w:val="24"/>
              </w:rPr>
              <w:alias w:val="Patient"/>
              <w:tag w:val="Patient"/>
              <w:id w:val="-561942389"/>
              <w:lock w:val="contentLocked"/>
              <w:placeholder>
                <w:docPart w:val="0F94880EDDA545F29ECE3DFFA55C7F5D"/>
              </w:placeholder>
              <w:text/>
            </w:sdtPr>
            <w:sdtContent>
              <w:r w:rsidR="00B40D5A">
                <w:rPr>
                  <w:sz w:val="20"/>
                  <w:szCs w:val="24"/>
                  <w:lang w:val="es-US"/>
                </w:rPr>
                <w:t>Paciente:</w:t>
              </w:r>
            </w:sdtContent>
          </w:sdt>
        </w:sdtContent>
      </w:sdt>
      <w:r w:rsidR="00914517">
        <w:rPr>
          <w:sz w:val="20"/>
          <w:szCs w:val="24"/>
        </w:rPr>
        <w:t xml:space="preserve">____________________________________________________ </w:t>
      </w:r>
      <w:sdt>
        <w:sdtPr>
          <w:rPr>
            <w:sz w:val="20"/>
            <w:szCs w:val="24"/>
          </w:rPr>
          <w:alias w:val="Appointment Date"/>
          <w:tag w:val="Appointment Date"/>
          <w:id w:val="5489443"/>
          <w:lock w:val="contentLocked"/>
          <w:placeholder>
            <w:docPart w:val="0F94880EDDA545F29ECE3DFFA55C7F5D"/>
          </w:placeholder>
        </w:sdtPr>
        <w:sdtContent>
          <w:r w:rsidR="00B40D5A">
            <w:rPr>
              <w:sz w:val="20"/>
              <w:szCs w:val="24"/>
              <w:lang w:val="es-US"/>
            </w:rPr>
            <w:t>Fecha de la cita:</w:t>
          </w:r>
        </w:sdtContent>
      </w:sdt>
      <w:r w:rsidR="00914517">
        <w:rPr>
          <w:sz w:val="20"/>
          <w:szCs w:val="24"/>
        </w:rPr>
        <w:t xml:space="preserve"> ____________________</w:t>
      </w:r>
    </w:p>
    <w:p w14:paraId="4D9A05C5" w14:textId="77777777" w:rsidR="00CC079A" w:rsidRPr="004407D4" w:rsidRDefault="00000000" w:rsidP="00696DC5">
      <w:pPr>
        <w:rPr>
          <w:sz w:val="20"/>
          <w:szCs w:val="24"/>
        </w:rPr>
      </w:pPr>
      <w:sdt>
        <w:sdtPr>
          <w:rPr>
            <w:sz w:val="20"/>
            <w:szCs w:val="24"/>
          </w:rPr>
          <w:alias w:val="Arrival time"/>
          <w:tag w:val="Arrival time"/>
          <w:id w:val="1187168663"/>
          <w:lock w:val="contentLocked"/>
          <w:placeholder>
            <w:docPart w:val="0F94880EDDA545F29ECE3DFFA55C7F5D"/>
          </w:placeholder>
        </w:sdtPr>
        <w:sdtContent>
          <w:r w:rsidR="00B40D5A">
            <w:rPr>
              <w:sz w:val="20"/>
              <w:szCs w:val="24"/>
              <w:lang w:val="es-US"/>
            </w:rPr>
            <w:t>Hora de llegada:</w:t>
          </w:r>
        </w:sdtContent>
      </w:sdt>
      <w:r w:rsidR="00914517">
        <w:rPr>
          <w:sz w:val="20"/>
          <w:szCs w:val="24"/>
        </w:rPr>
        <w:t xml:space="preserve"> _____________________ </w:t>
      </w:r>
      <w:sdt>
        <w:sdtPr>
          <w:rPr>
            <w:sz w:val="20"/>
            <w:szCs w:val="24"/>
          </w:rPr>
          <w:id w:val="-211584062"/>
          <w:lock w:val="contentLocked"/>
          <w:placeholder>
            <w:docPart w:val="0F94880EDDA545F29ECE3DFFA55C7F5D"/>
          </w:placeholder>
        </w:sdtPr>
        <w:sdtContent>
          <w:r w:rsidR="00B40D5A">
            <w:rPr>
              <w:sz w:val="20"/>
              <w:szCs w:val="24"/>
              <w:lang w:val="es-US"/>
            </w:rPr>
            <w:t>a. m./p. m.</w:t>
          </w:r>
        </w:sdtContent>
      </w:sdt>
      <w:r w:rsidR="00914517">
        <w:rPr>
          <w:sz w:val="20"/>
          <w:szCs w:val="24"/>
        </w:rPr>
        <w:tab/>
        <w:t xml:space="preserve">                                                             </w:t>
      </w:r>
    </w:p>
    <w:p w14:paraId="28DC42C4" w14:textId="103ED2F8" w:rsidR="00CC079A" w:rsidRPr="00C97153" w:rsidRDefault="00000000" w:rsidP="00E16DA3">
      <w:pPr>
        <w:spacing w:after="0" w:line="240" w:lineRule="auto"/>
        <w:rPr>
          <w:rFonts w:ascii="Calibri" w:eastAsia="Calibri" w:hAnsi="Calibri" w:cs="Times New Roman"/>
          <w:sz w:val="20"/>
          <w:szCs w:val="24"/>
          <w:lang w:val="en-US"/>
        </w:rPr>
      </w:pPr>
      <w:sdt>
        <w:sdtPr>
          <w:rPr>
            <w:rFonts w:ascii="Calibri" w:eastAsia="Calibri" w:hAnsi="Calibri" w:cs="Times New Roman"/>
            <w:sz w:val="20"/>
            <w:szCs w:val="24"/>
          </w:rPr>
          <w:alias w:val="Location"/>
          <w:tag w:val="Location"/>
          <w:id w:val="1088040161"/>
          <w:lock w:val="contentLocked"/>
          <w:placeholder>
            <w:docPart w:val="8BDB4C3B8E3846FEB6BE1AF15D25289D"/>
          </w:placeholder>
        </w:sdtPr>
        <w:sdtContent>
          <w:r w:rsidR="00B40D5A">
            <w:rPr>
              <w:rFonts w:ascii="Calibri" w:eastAsia="Calibri" w:hAnsi="Calibri" w:cs="Times New Roman"/>
              <w:sz w:val="20"/>
              <w:szCs w:val="24"/>
              <w:lang w:val="es-US"/>
            </w:rPr>
            <w:t>Ubicación:</w:t>
          </w:r>
        </w:sdtContent>
      </w:sdt>
      <w:r w:rsidR="00914517" w:rsidRPr="00C97153">
        <w:rPr>
          <w:rFonts w:ascii="Calibri" w:hAnsi="Calibri"/>
          <w:sz w:val="20"/>
          <w:szCs w:val="24"/>
          <w:lang w:val="en-US"/>
        </w:rPr>
        <w:tab/>
      </w:r>
      <w:r w:rsidR="00E16DA3">
        <w:rPr>
          <w:sz w:val="20"/>
          <w:szCs w:val="24"/>
        </w:rPr>
        <w:t>Mankato Clinic</w:t>
      </w:r>
    </w:p>
    <w:p w14:paraId="24FA17C5" w14:textId="77777777" w:rsidR="00CC079A" w:rsidRPr="00C97153" w:rsidRDefault="00CC079A" w:rsidP="00696DC5">
      <w:pPr>
        <w:spacing w:after="120" w:line="240" w:lineRule="auto"/>
        <w:rPr>
          <w:rFonts w:ascii="Calibri" w:eastAsia="Calibri" w:hAnsi="Calibri" w:cs="Times New Roman"/>
          <w:sz w:val="20"/>
          <w:szCs w:val="24"/>
          <w:lang w:val="en-US"/>
        </w:rPr>
      </w:pPr>
      <w:r w:rsidRPr="00C97153">
        <w:rPr>
          <w:rFonts w:ascii="Calibri" w:hAnsi="Calibri"/>
          <w:sz w:val="20"/>
          <w:szCs w:val="24"/>
          <w:lang w:val="en-US"/>
        </w:rPr>
        <w:tab/>
      </w:r>
      <w:r w:rsidRPr="00C97153">
        <w:rPr>
          <w:rFonts w:ascii="Calibri" w:hAnsi="Calibri"/>
          <w:sz w:val="20"/>
          <w:szCs w:val="24"/>
          <w:lang w:val="en-US"/>
        </w:rPr>
        <w:tab/>
        <w:t>1230 East Main Street, Mankato, MN 56001</w:t>
      </w:r>
    </w:p>
    <w:p w14:paraId="296EADBF" w14:textId="02E11E24" w:rsidR="00CC079A" w:rsidRPr="000E1A7F" w:rsidRDefault="00CC079A" w:rsidP="00696DC5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hAnsi="Calibri"/>
          <w:b/>
          <w:bCs/>
        </w:rPr>
        <w:t>Regístrese en la Recepción Central antes de ir a la recepción de Cardiología/Medicina Nuclear</w:t>
      </w:r>
      <w:r w:rsidR="00D159E2">
        <w:rPr>
          <w:rFonts w:ascii="Calibri" w:hAnsi="Calibri"/>
          <w:b/>
          <w:bCs/>
        </w:rPr>
        <w:t>.</w:t>
      </w:r>
    </w:p>
    <w:p w14:paraId="160C2F50" w14:textId="77777777" w:rsidR="00CC079A" w:rsidRPr="00EF0950" w:rsidRDefault="00000000" w:rsidP="00696DC5">
      <w:pPr>
        <w:spacing w:after="120" w:line="240" w:lineRule="auto"/>
        <w:rPr>
          <w:rFonts w:ascii="Palatino Linotype" w:hAnsi="Palatino Linotype"/>
          <w:b/>
          <w:sz w:val="16"/>
          <w:szCs w:val="16"/>
        </w:rPr>
      </w:pPr>
      <w:sdt>
        <w:sdtPr>
          <w:rPr>
            <w:rFonts w:ascii="Calibri" w:eastAsia="Calibri" w:hAnsi="Calibri" w:cs="Times New Roman"/>
            <w:sz w:val="18"/>
            <w:szCs w:val="18"/>
          </w:rPr>
          <w:alias w:val="Change appointment"/>
          <w:tag w:val="Change appointment"/>
          <w:id w:val="492992695"/>
          <w:lock w:val="contentLocked"/>
          <w:placeholder>
            <w:docPart w:val="DDB36BAF24E94189A25B407103BCFA17"/>
          </w:placeholder>
        </w:sdtPr>
        <w:sdtContent>
          <w:r w:rsidR="00B40D5A">
            <w:rPr>
              <w:rFonts w:ascii="Calibri" w:eastAsia="Calibri" w:hAnsi="Calibri" w:cs="Times New Roman"/>
              <w:sz w:val="18"/>
              <w:szCs w:val="18"/>
              <w:lang w:val="es-US"/>
            </w:rPr>
            <w:t>Si no puede asistir a su cita o tiene preguntas, llame al</w:t>
          </w:r>
        </w:sdtContent>
      </w:sdt>
      <w:r w:rsidR="00914517">
        <w:rPr>
          <w:rFonts w:ascii="Calibri" w:hAnsi="Calibri"/>
          <w:sz w:val="18"/>
          <w:szCs w:val="18"/>
        </w:rPr>
        <w:t xml:space="preserve"> (507) 389-8570</w:t>
      </w:r>
      <w:r w:rsidR="00914517">
        <w:rPr>
          <w:rFonts w:ascii="Calibri" w:hAnsi="Calibri"/>
          <w:sz w:val="20"/>
          <w:szCs w:val="20"/>
        </w:rPr>
        <w:t>.</w:t>
      </w:r>
    </w:p>
    <w:p w14:paraId="6C7FC901" w14:textId="776DF338" w:rsidR="00CC079A" w:rsidRPr="00EF0950" w:rsidRDefault="00CC079A" w:rsidP="00696DC5">
      <w:pPr>
        <w:spacing w:after="120" w:line="240" w:lineRule="auto"/>
        <w:rPr>
          <w:b/>
          <w:sz w:val="24"/>
        </w:rPr>
      </w:pPr>
      <w:r>
        <w:rPr>
          <w:b/>
          <w:bCs/>
          <w:szCs w:val="20"/>
        </w:rPr>
        <w:t xml:space="preserve">¿Qué es una MRI </w:t>
      </w:r>
      <w:r>
        <w:rPr>
          <w:b/>
          <w:bCs/>
          <w:sz w:val="24"/>
        </w:rPr>
        <w:t>de próstata?</w:t>
      </w:r>
      <w:r w:rsidR="006A234C">
        <w:rPr>
          <w:b/>
          <w:bCs/>
          <w:sz w:val="24"/>
        </w:rPr>
        <w:t xml:space="preserve"> </w:t>
      </w:r>
    </w:p>
    <w:p w14:paraId="618C2851" w14:textId="5E6880F2" w:rsidR="00CC079A" w:rsidRPr="007F5B45" w:rsidRDefault="00CC079A" w:rsidP="00696DC5">
      <w:pPr>
        <w:spacing w:after="0"/>
        <w:rPr>
          <w:sz w:val="20"/>
          <w:szCs w:val="20"/>
        </w:rPr>
      </w:pPr>
      <w:r>
        <w:rPr>
          <w:sz w:val="20"/>
          <w:szCs w:val="20"/>
        </w:rPr>
        <w:t>Una MRI de próstata utiliza campos magnéticos fuertes para adquirir imágenes de su próstata. No hay radiación asociada a un examen de MRI.</w:t>
      </w:r>
    </w:p>
    <w:sdt>
      <w:sdtPr>
        <w:rPr>
          <w:b/>
        </w:rPr>
        <w:alias w:val="Prepare"/>
        <w:tag w:val="Prepare"/>
        <w:id w:val="2094670239"/>
        <w:lock w:val="contentLocked"/>
        <w:placeholder>
          <w:docPart w:val="9046B3EC99E14B18968D17C6E7C2FEC8"/>
        </w:placeholder>
      </w:sdtPr>
      <w:sdtContent>
        <w:p w14:paraId="58F39C0B" w14:textId="77777777" w:rsidR="00CC079A" w:rsidRPr="004407D4" w:rsidRDefault="00CC079A" w:rsidP="00696DC5">
          <w:pPr>
            <w:spacing w:after="0"/>
            <w:rPr>
              <w:b/>
            </w:rPr>
          </w:pPr>
          <w:r>
            <w:rPr>
              <w:b/>
              <w:bCs/>
              <w:lang w:val="es-US"/>
            </w:rPr>
            <w:t>¿Cómo me preparo para la prueba?</w:t>
          </w:r>
        </w:p>
      </w:sdtContent>
    </w:sdt>
    <w:p w14:paraId="14B62C10" w14:textId="0727E4B1" w:rsidR="00CC079A" w:rsidRPr="00A0585A" w:rsidRDefault="00CC079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Antes de hacer la cita para la prueba, indíquele al proveedor si usted tiene algo de lo siguiente: marcapasos cardiaco, clips para aneurismas cerebrales, implantes cocleares del oído medio o interno, heridas de balas o esquirlas, lesiones en el ojo que involucran objetos metálicos o cuerpos extraños. </w:t>
      </w:r>
    </w:p>
    <w:p w14:paraId="7DA93739" w14:textId="49B9D162" w:rsidR="007F5B45" w:rsidRPr="00A0585A" w:rsidRDefault="007F5B45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Recomendamos que se comunique con su compañía de seguros antes de su cita para entender cuál es su cobertura para esta prueba.</w:t>
      </w:r>
    </w:p>
    <w:p w14:paraId="2BC52207" w14:textId="77777777" w:rsidR="00CC079A" w:rsidRPr="00A0585A" w:rsidRDefault="00CC079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Utilice ropa cómoda y holgada, libre de cremalleras/cierres, botones u otros dispositivos metálicos.  </w:t>
      </w:r>
    </w:p>
    <w:p w14:paraId="44B73392" w14:textId="78529F4A" w:rsidR="00CC079A" w:rsidRPr="00A0585A" w:rsidRDefault="00CC079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Deberá quitarse todos los objetos metálicos, esmalte de uñas, maquillaje y aretes antes del examen.  Si tiene dentaduras postizas se le pedirá que se las quite para el examen. </w:t>
      </w:r>
    </w:p>
    <w:p w14:paraId="43423763" w14:textId="77777777" w:rsidR="00CC079A" w:rsidRPr="00A0585A" w:rsidRDefault="00CC079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Es extremadamente importante saber que las heces y los gases en el recto pueden causar que la prueba no se lea, lo que le obligará a regresar para repetir la prueba. </w:t>
      </w:r>
    </w:p>
    <w:p w14:paraId="4BEF9AB7" w14:textId="77777777" w:rsidR="00BA6747" w:rsidRPr="00A0585A" w:rsidRDefault="00CC079A" w:rsidP="00BA6747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24 horas antes de su prueba, tome Ex-Lax como se le indica en la caja para reducir la posibilidad de tener que repetir la prueba.</w:t>
      </w:r>
    </w:p>
    <w:p w14:paraId="74A7709B" w14:textId="19649159" w:rsidR="00CC079A" w:rsidRPr="00BA6747" w:rsidRDefault="00BA6747" w:rsidP="00BA674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19"/>
          <w:szCs w:val="19"/>
        </w:rPr>
        <w:t>6 horas antes de su cita, puede tomar cualquiera de los siguientes líquidos hasta la hora de su llegada: jugo, café, agua, té o gaseosa/refresco.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1A15977B" w14:textId="26726F5F" w:rsidR="00CC079A" w:rsidRDefault="00CC079A" w:rsidP="007F5B45">
      <w:pPr>
        <w:pStyle w:val="NoSpacing"/>
        <w:spacing w:after="60"/>
        <w:ind w:left="720" w:firstLine="720"/>
        <w:rPr>
          <w:sz w:val="20"/>
          <w:szCs w:val="20"/>
        </w:rPr>
      </w:pPr>
    </w:p>
    <w:sdt>
      <w:sdtPr>
        <w:rPr>
          <w:b/>
        </w:rPr>
        <w:alias w:val="What will happen"/>
        <w:tag w:val="What will happen"/>
        <w:id w:val="-1213275987"/>
        <w:lock w:val="contentLocked"/>
        <w:placeholder>
          <w:docPart w:val="9046B3EC99E14B18968D17C6E7C2FEC8"/>
        </w:placeholder>
      </w:sdtPr>
      <w:sdtContent>
        <w:p w14:paraId="49611177" w14:textId="507ECBCF" w:rsidR="00CC079A" w:rsidRPr="004407D4" w:rsidRDefault="00CC079A" w:rsidP="00696DC5">
          <w:pPr>
            <w:spacing w:after="0"/>
            <w:rPr>
              <w:b/>
            </w:rPr>
          </w:pPr>
          <w:r>
            <w:rPr>
              <w:b/>
              <w:bCs/>
              <w:lang w:val="es-US"/>
            </w:rPr>
            <w:t>¿Qué pasará durante la prueba?</w:t>
          </w:r>
        </w:p>
      </w:sdtContent>
    </w:sdt>
    <w:p w14:paraId="62796C14" w14:textId="49C2B599" w:rsidR="00A0585A" w:rsidRPr="00A0585A" w:rsidRDefault="00A0585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Antes de que lo lleven al escaneo de MRI, se repasará el formulario de prueba de detección segura para MRI, y usted y el técnico de MRI deberán firmarlo.</w:t>
      </w:r>
    </w:p>
    <w:p w14:paraId="2BE7DC85" w14:textId="4DBD7CCC" w:rsidR="00CC079A" w:rsidRPr="00A0585A" w:rsidRDefault="00CC079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Antes de la prueba, trate de vaciar todas las heces y expulsar los gases.</w:t>
      </w:r>
    </w:p>
    <w:p w14:paraId="7903AF6F" w14:textId="796980F0" w:rsidR="00CC079A" w:rsidRPr="00A0585A" w:rsidRDefault="00CC079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Se le pedirá que se ponga una bata y retire todos los artículos magnéticos.</w:t>
      </w:r>
    </w:p>
    <w:p w14:paraId="1D6E1C5A" w14:textId="5F84676E" w:rsidR="00CC079A" w:rsidRPr="00A0585A" w:rsidRDefault="00CC079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Se le pedirá que se acueste sobre la mesa de imágenes.  Se colocará una espiral especial cerca del área de su cuerpo que se está examinando. </w:t>
      </w:r>
    </w:p>
    <w:p w14:paraId="2442793F" w14:textId="7580C4B1" w:rsidR="00CC079A" w:rsidRPr="00A0585A" w:rsidRDefault="00CC079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Cuando empiece la MRI, escuchará sonidos de golpes rápidos que salen de las paredes del escáner. Se le dará protección auditiva para acallar el ruido. </w:t>
      </w:r>
    </w:p>
    <w:p w14:paraId="2532237B" w14:textId="77777777" w:rsidR="00CC079A" w:rsidRPr="00A0585A" w:rsidRDefault="00CC079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Es muy importante evitar movimientos.</w:t>
      </w:r>
    </w:p>
    <w:p w14:paraId="6B68F721" w14:textId="5B7845AF" w:rsidR="00CC079A" w:rsidRDefault="00CC079A" w:rsidP="007F5B4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Su examen tendrá una duración de alrededor de 60 minutos. </w:t>
      </w:r>
    </w:p>
    <w:p w14:paraId="1B54E7D5" w14:textId="77777777" w:rsidR="00A0585A" w:rsidRPr="00A0585A" w:rsidRDefault="00A0585A" w:rsidP="00A0585A">
      <w:pPr>
        <w:pStyle w:val="ListParagraph"/>
        <w:spacing w:after="0"/>
        <w:rPr>
          <w:sz w:val="19"/>
          <w:szCs w:val="19"/>
        </w:rPr>
      </w:pPr>
    </w:p>
    <w:sdt>
      <w:sdtPr>
        <w:rPr>
          <w:b/>
        </w:rPr>
        <w:alias w:val="Instructions"/>
        <w:tag w:val="Instructions"/>
        <w:id w:val="-1877303023"/>
        <w:lock w:val="contentLocked"/>
        <w:placeholder>
          <w:docPart w:val="4FDCA6F35EE0457BB4E052CBBE25131E"/>
        </w:placeholder>
      </w:sdtPr>
      <w:sdtContent>
        <w:sdt>
          <w:sdtPr>
            <w:rPr>
              <w:b/>
            </w:rPr>
            <w:id w:val="-660931116"/>
            <w:lock w:val="contentLocked"/>
            <w:placeholder>
              <w:docPart w:val="4FDCA6F35EE0457BB4E052CBBE25131E"/>
            </w:placeholder>
            <w:text/>
          </w:sdtPr>
          <w:sdtContent>
            <w:p w14:paraId="34DDADCB" w14:textId="77777777" w:rsidR="00CC079A" w:rsidRPr="0065091D" w:rsidRDefault="00CC079A" w:rsidP="00696DC5">
              <w:pPr>
                <w:spacing w:after="0"/>
                <w:rPr>
                  <w:b/>
                </w:rPr>
              </w:pPr>
              <w:r>
                <w:rPr>
                  <w:b/>
                  <w:bCs/>
                  <w:lang w:val="es-US"/>
                </w:rPr>
                <w:t>Instrucciones para después de la prueba:</w:t>
              </w:r>
            </w:p>
          </w:sdtContent>
        </w:sdt>
      </w:sdtContent>
    </w:sdt>
    <w:p w14:paraId="37610184" w14:textId="56062309" w:rsidR="00CC079A" w:rsidRPr="00A0585A" w:rsidRDefault="00CC079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Su prueba será evaluada y leída por un radiólogo en las siguientes 24 horas.</w:t>
      </w:r>
    </w:p>
    <w:p w14:paraId="1F83E458" w14:textId="77777777" w:rsidR="00CC079A" w:rsidRPr="00A0585A" w:rsidRDefault="00CC079A" w:rsidP="00696DC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El reporte final firmado se enviará al proveedor que ordenó la prueba.</w:t>
      </w:r>
    </w:p>
    <w:p w14:paraId="19B2062D" w14:textId="39FE2B26" w:rsidR="00CC079A" w:rsidRPr="00A0585A" w:rsidRDefault="00CC079A" w:rsidP="00CC079A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Se le informarán los resultados en su cita de seguimiento. Si usted no tiene una cita de seguimiento, su proveedor se comunicará con usted por medio de una carta o por teléfono dentro de los siguientes cinco a siete días hábiles.</w:t>
      </w:r>
    </w:p>
    <w:sectPr w:rsidR="00CC079A" w:rsidRPr="00A0585A" w:rsidSect="00365261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24E9" w14:textId="77777777" w:rsidR="00850C75" w:rsidRDefault="00850C75">
      <w:pPr>
        <w:spacing w:after="0" w:line="240" w:lineRule="auto"/>
      </w:pPr>
      <w:r>
        <w:separator/>
      </w:r>
    </w:p>
  </w:endnote>
  <w:endnote w:type="continuationSeparator" w:id="0">
    <w:p w14:paraId="26D6C7E7" w14:textId="77777777" w:rsidR="00850C75" w:rsidRDefault="0085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000B" w14:textId="2CE6A211" w:rsidR="00CC079A" w:rsidRPr="00CC079A" w:rsidRDefault="007F5B45">
    <w:pPr>
      <w:pStyle w:val="Footer"/>
      <w:rPr>
        <w:sz w:val="16"/>
        <w:szCs w:val="16"/>
      </w:rPr>
    </w:pPr>
    <w:r>
      <w:rPr>
        <w:sz w:val="16"/>
        <w:szCs w:val="16"/>
      </w:rPr>
      <w:t>MC2143SP 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B288" w14:textId="77777777" w:rsidR="00850C75" w:rsidRDefault="00850C75">
      <w:pPr>
        <w:spacing w:after="0" w:line="240" w:lineRule="auto"/>
      </w:pPr>
      <w:r>
        <w:separator/>
      </w:r>
    </w:p>
  </w:footnote>
  <w:footnote w:type="continuationSeparator" w:id="0">
    <w:p w14:paraId="6DBEA21D" w14:textId="77777777" w:rsidR="00850C75" w:rsidRDefault="0085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3173" w14:textId="77777777" w:rsidR="00365261" w:rsidRDefault="00365261">
    <w:pPr>
      <w:pStyle w:val="Header"/>
    </w:pPr>
  </w:p>
  <w:p w14:paraId="55623174" w14:textId="77777777" w:rsidR="00365261" w:rsidRDefault="00365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324"/>
    <w:multiLevelType w:val="hybridMultilevel"/>
    <w:tmpl w:val="CAFA58CA"/>
    <w:lvl w:ilvl="0" w:tplc="E6AAA796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9702FD"/>
    <w:multiLevelType w:val="hybridMultilevel"/>
    <w:tmpl w:val="AF4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E10D7"/>
    <w:multiLevelType w:val="hybridMultilevel"/>
    <w:tmpl w:val="6900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8475114">
    <w:abstractNumId w:val="2"/>
  </w:num>
  <w:num w:numId="2" w16cid:durableId="1357124317">
    <w:abstractNumId w:val="0"/>
  </w:num>
  <w:num w:numId="3" w16cid:durableId="1692492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261"/>
    <w:rsid w:val="0000514F"/>
    <w:rsid w:val="000266A6"/>
    <w:rsid w:val="000D1F2E"/>
    <w:rsid w:val="000E4268"/>
    <w:rsid w:val="0013691F"/>
    <w:rsid w:val="00164945"/>
    <w:rsid w:val="001D3F29"/>
    <w:rsid w:val="00230679"/>
    <w:rsid w:val="00256E5E"/>
    <w:rsid w:val="002B51CE"/>
    <w:rsid w:val="003050F0"/>
    <w:rsid w:val="003502BD"/>
    <w:rsid w:val="00365261"/>
    <w:rsid w:val="00470546"/>
    <w:rsid w:val="004A5BB5"/>
    <w:rsid w:val="004B3ACB"/>
    <w:rsid w:val="00534867"/>
    <w:rsid w:val="005379AD"/>
    <w:rsid w:val="00552389"/>
    <w:rsid w:val="00592C28"/>
    <w:rsid w:val="00610FB8"/>
    <w:rsid w:val="0065091D"/>
    <w:rsid w:val="006A234C"/>
    <w:rsid w:val="006C5B6A"/>
    <w:rsid w:val="006D33CC"/>
    <w:rsid w:val="007D6227"/>
    <w:rsid w:val="007F5B45"/>
    <w:rsid w:val="007F7E39"/>
    <w:rsid w:val="0080203E"/>
    <w:rsid w:val="0085009C"/>
    <w:rsid w:val="00850C75"/>
    <w:rsid w:val="008E5598"/>
    <w:rsid w:val="00914517"/>
    <w:rsid w:val="009421B9"/>
    <w:rsid w:val="0099449A"/>
    <w:rsid w:val="009B64E9"/>
    <w:rsid w:val="009E7C31"/>
    <w:rsid w:val="00A0585A"/>
    <w:rsid w:val="00A25B38"/>
    <w:rsid w:val="00A47E1C"/>
    <w:rsid w:val="00AF6227"/>
    <w:rsid w:val="00B25661"/>
    <w:rsid w:val="00B40D5A"/>
    <w:rsid w:val="00B71755"/>
    <w:rsid w:val="00BA6747"/>
    <w:rsid w:val="00C21149"/>
    <w:rsid w:val="00C30175"/>
    <w:rsid w:val="00C73682"/>
    <w:rsid w:val="00C97153"/>
    <w:rsid w:val="00CA7073"/>
    <w:rsid w:val="00CC079A"/>
    <w:rsid w:val="00CE00B6"/>
    <w:rsid w:val="00D159E2"/>
    <w:rsid w:val="00DD4456"/>
    <w:rsid w:val="00E16DA3"/>
    <w:rsid w:val="00E47249"/>
    <w:rsid w:val="00E7224D"/>
    <w:rsid w:val="00F04178"/>
    <w:rsid w:val="00FB1DBF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314B"/>
  <w15:docId w15:val="{F59CAAFA-0D7E-4CBF-AEA1-94167E90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5261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6526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61"/>
  </w:style>
  <w:style w:type="character" w:styleId="PlaceholderText">
    <w:name w:val="Placeholder Text"/>
    <w:basedOn w:val="DefaultParagraphFont"/>
    <w:uiPriority w:val="99"/>
    <w:semiHidden/>
    <w:rsid w:val="0036526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B51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CC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94880EDDA545F29ECE3DFFA55C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6B6D-2CED-4A4D-9F3F-AECCE4E8C80F}"/>
      </w:docPartPr>
      <w:docPartBody>
        <w:p w:rsidR="00306CF3" w:rsidRDefault="005A172B" w:rsidP="005A172B">
          <w:pPr>
            <w:pStyle w:val="0F94880EDDA545F29ECE3DFFA55C7F5D"/>
          </w:pPr>
          <w:r w:rsidRPr="00C14FD5">
            <w:rPr>
              <w:rStyle w:val="PlaceholderText"/>
            </w:rPr>
            <w:t>Click here to enter text.</w:t>
          </w:r>
        </w:p>
      </w:docPartBody>
    </w:docPart>
    <w:docPart>
      <w:docPartPr>
        <w:name w:val="8BDB4C3B8E3846FEB6BE1AF15D252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8903B-E26F-4A16-AFFC-B4C829C399C1}"/>
      </w:docPartPr>
      <w:docPartBody>
        <w:p w:rsidR="00306CF3" w:rsidRDefault="005A172B" w:rsidP="005A172B">
          <w:pPr>
            <w:pStyle w:val="8BDB4C3B8E3846FEB6BE1AF15D25289D"/>
          </w:pPr>
          <w:r w:rsidRPr="00C14FD5">
            <w:rPr>
              <w:rStyle w:val="PlaceholderText"/>
            </w:rPr>
            <w:t>Click here to enter text.</w:t>
          </w:r>
        </w:p>
      </w:docPartBody>
    </w:docPart>
    <w:docPart>
      <w:docPartPr>
        <w:name w:val="DDB36BAF24E94189A25B407103BC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EFF5C-1D1E-4BCE-AB23-6D2C6D5870BE}"/>
      </w:docPartPr>
      <w:docPartBody>
        <w:p w:rsidR="00306CF3" w:rsidRDefault="005A172B" w:rsidP="005A172B">
          <w:pPr>
            <w:pStyle w:val="DDB36BAF24E94189A25B407103BCFA17"/>
          </w:pPr>
          <w:r w:rsidRPr="00C14FD5">
            <w:rPr>
              <w:rStyle w:val="PlaceholderText"/>
            </w:rPr>
            <w:t>Click here to enter text.</w:t>
          </w:r>
        </w:p>
      </w:docPartBody>
    </w:docPart>
    <w:docPart>
      <w:docPartPr>
        <w:name w:val="9046B3EC99E14B18968D17C6E7C2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C4C4-FD9F-4A57-B27F-BA8605439419}"/>
      </w:docPartPr>
      <w:docPartBody>
        <w:p w:rsidR="00306CF3" w:rsidRDefault="005A172B" w:rsidP="005A172B">
          <w:pPr>
            <w:pStyle w:val="9046B3EC99E14B18968D17C6E7C2FEC8"/>
          </w:pPr>
          <w:r w:rsidRPr="00C14FD5">
            <w:rPr>
              <w:rStyle w:val="PlaceholderText"/>
            </w:rPr>
            <w:t>Click here to enter text.</w:t>
          </w:r>
        </w:p>
      </w:docPartBody>
    </w:docPart>
    <w:docPart>
      <w:docPartPr>
        <w:name w:val="4FDCA6F35EE0457BB4E052CBBE251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4BBB-5FD0-42DE-8CF2-C95006843852}"/>
      </w:docPartPr>
      <w:docPartBody>
        <w:p w:rsidR="00306CF3" w:rsidRDefault="005A172B" w:rsidP="005A172B">
          <w:pPr>
            <w:pStyle w:val="4FDCA6F35EE0457BB4E052CBBE25131E"/>
          </w:pPr>
          <w:r w:rsidRPr="005169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D01"/>
    <w:rsid w:val="00287025"/>
    <w:rsid w:val="00306CF3"/>
    <w:rsid w:val="00327104"/>
    <w:rsid w:val="00375D01"/>
    <w:rsid w:val="004875C7"/>
    <w:rsid w:val="004B4EFE"/>
    <w:rsid w:val="00544F57"/>
    <w:rsid w:val="005A172B"/>
    <w:rsid w:val="0072772B"/>
    <w:rsid w:val="00957114"/>
    <w:rsid w:val="009A1976"/>
    <w:rsid w:val="00B543BB"/>
    <w:rsid w:val="00BF0D6B"/>
    <w:rsid w:val="00CA6441"/>
    <w:rsid w:val="00D647A3"/>
    <w:rsid w:val="00F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72B"/>
    <w:rPr>
      <w:color w:val="808080"/>
    </w:rPr>
  </w:style>
  <w:style w:type="paragraph" w:customStyle="1" w:styleId="0F94880EDDA545F29ECE3DFFA55C7F5D">
    <w:name w:val="0F94880EDDA545F29ECE3DFFA55C7F5D"/>
    <w:rsid w:val="005A172B"/>
    <w:pPr>
      <w:spacing w:after="160" w:line="259" w:lineRule="auto"/>
    </w:pPr>
  </w:style>
  <w:style w:type="paragraph" w:customStyle="1" w:styleId="8BDB4C3B8E3846FEB6BE1AF15D25289D">
    <w:name w:val="8BDB4C3B8E3846FEB6BE1AF15D25289D"/>
    <w:rsid w:val="005A172B"/>
    <w:pPr>
      <w:spacing w:after="160" w:line="259" w:lineRule="auto"/>
    </w:pPr>
  </w:style>
  <w:style w:type="paragraph" w:customStyle="1" w:styleId="DDB36BAF24E94189A25B407103BCFA17">
    <w:name w:val="DDB36BAF24E94189A25B407103BCFA17"/>
    <w:rsid w:val="005A172B"/>
    <w:pPr>
      <w:spacing w:after="160" w:line="259" w:lineRule="auto"/>
    </w:pPr>
  </w:style>
  <w:style w:type="paragraph" w:customStyle="1" w:styleId="9046B3EC99E14B18968D17C6E7C2FEC8">
    <w:name w:val="9046B3EC99E14B18968D17C6E7C2FEC8"/>
    <w:rsid w:val="005A172B"/>
    <w:pPr>
      <w:spacing w:after="160" w:line="259" w:lineRule="auto"/>
    </w:pPr>
  </w:style>
  <w:style w:type="paragraph" w:customStyle="1" w:styleId="4FDCA6F35EE0457BB4E052CBBE25131E">
    <w:name w:val="4FDCA6F35EE0457BB4E052CBBE25131E"/>
    <w:rsid w:val="005A17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79B4DE5DF0442923E1B2603CF3468" ma:contentTypeVersion="0" ma:contentTypeDescription="Create a new document." ma:contentTypeScope="" ma:versionID="726e0825a316688f58bb3033f34bd7f6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EJ6DF6RAZCPK-760-3</_dlc_DocId>
    <_dlc_DocIdUrl xmlns="58e80d0c-f22b-43e9-8e88-fabb9b5ccfc5">
      <Url>http://sharepoint12/MankatoClinic/Clinical/PatientED/DI/MRI/_layouts/15/DocIdRedir.aspx?ID=EJ6DF6RAZCPK-760-3</Url>
      <Description>EJ6DF6RAZCPK-760-3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8DAAF-442B-4A36-B3BF-41C63A54D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D0847-2FDD-490E-BCB9-7A7C3FFF91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B6C235-9537-4946-A493-1C0086549F35}">
  <ds:schemaRefs>
    <ds:schemaRef ds:uri="http://schemas.microsoft.com/office/2006/metadata/properties"/>
    <ds:schemaRef ds:uri="http://schemas.microsoft.com/office/infopath/2007/PartnerControls"/>
    <ds:schemaRef ds:uri="58e80d0c-f22b-43e9-8e88-fabb9b5ccfc5"/>
  </ds:schemaRefs>
</ds:datastoreItem>
</file>

<file path=customXml/itemProps4.xml><?xml version="1.0" encoding="utf-8"?>
<ds:datastoreItem xmlns:ds="http://schemas.openxmlformats.org/officeDocument/2006/customXml" ds:itemID="{7231B152-FC41-4549-8870-41DA447F25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951639-6E70-46DA-90F4-0D211A0CA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Vangsness Anna</dc:creator>
  <cp:lastModifiedBy>Ceceli P</cp:lastModifiedBy>
  <cp:revision>3</cp:revision>
  <cp:lastPrinted>2018-10-30T18:44:00Z</cp:lastPrinted>
  <dcterms:created xsi:type="dcterms:W3CDTF">2022-12-29T16:04:00Z</dcterms:created>
  <dcterms:modified xsi:type="dcterms:W3CDTF">2022-12-29T16:05:00Z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0x010100A6C79B4DE5DF0442923E1B2603CF3468</vt:lpwstr>
  </property>
  <property fmtid="{D5CDD505-2E9C-101B-9397-08002B2CF9AE}" pid="3" name="_dlc_DocIdItemGuid">
    <vt:lpwstr>c1e16d35-5a52-4b33-9104-6b6a02da5957</vt:lpwstr>
  </property>
</Properties>
</file>